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AB0" w:rsidRPr="00FF32D8" w:rsidRDefault="00FF32D8" w:rsidP="00FF32D8">
      <w:pPr>
        <w:spacing w:line="500" w:lineRule="exact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237F33">
        <w:rPr>
          <w:rFonts w:ascii="標楷體" w:eastAsia="標楷體" w:hAnsi="標楷體" w:cs="新細明體"/>
          <w:b/>
          <w:noProof/>
          <w:kern w:val="0"/>
          <w:sz w:val="32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-548005</wp:posOffset>
                </wp:positionV>
                <wp:extent cx="2466975" cy="140462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69B" w:rsidRPr="0095238F" w:rsidRDefault="0043069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5238F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B3036A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95238F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95238F">
                              <w:rPr>
                                <w:rFonts w:ascii="標楷體" w:eastAsia="標楷體" w:hAnsi="標楷體"/>
                              </w:rPr>
                              <w:t>至</w:t>
                            </w:r>
                            <w:r w:rsidRPr="0095238F">
                              <w:rPr>
                                <w:rFonts w:ascii="標楷體" w:eastAsia="標楷體" w:hAnsi="標楷體" w:hint="eastAsia"/>
                              </w:rPr>
                              <w:t>11</w:t>
                            </w:r>
                            <w:r w:rsidR="00B3036A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95238F">
                              <w:rPr>
                                <w:rFonts w:ascii="標楷體" w:eastAsia="標楷體" w:hAnsi="標楷體" w:hint="eastAsia"/>
                              </w:rPr>
                              <w:t>年居家托育人員</w:t>
                            </w:r>
                            <w:r w:rsidRPr="0095238F">
                              <w:rPr>
                                <w:rFonts w:ascii="標楷體" w:eastAsia="標楷體" w:hAnsi="標楷體"/>
                              </w:rPr>
                              <w:t>適用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10.05pt;margin-top:-43.15pt;width:19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9VXPAIAAEsEAAAOAAAAZHJzL2Uyb0RvYy54bWysVEuOEzEQ3SNxB8t70h/lM2mlMxoyBCEN&#10;H2ngAG63O23hH7aT7nABpDnAsOYAHIADzZyDsjsTogE2iF5YLlf5ueq9ql6c91KgHbOOa1XibJRi&#10;xBTVNVebEn94v352hpHzRNVEaMVKvGcOny+fPll0pmC5brWomUUAolzRmRK33psiSRxtmSRupA1T&#10;4Gy0lcSDaTdJbUkH6FIkeZpOk07b2lhNmXNwejk48TLiNw2j/m3TOOaRKDHk5uNq41qFNVkuSLGx&#10;xLScHtIg/5CFJFzBo0eoS+IJ2lr+G5Tk1GqnGz+iWia6aThlsQaoJksfVXPdEsNiLUCOM0ea3P+D&#10;pW927yzidYnzbIaRIhJEur/9cvf96/3tj7tvNygPHHXGFRB6bSDY9891D1rHep250vSjQ0qvWqI2&#10;7MJa3bWM1JBjFm4mJ1cHHBdAqu61ruEpsvU6AvWNlYFAoAQBOmi1P+rDeo8oHObj6XQ+m2BEwZeN&#10;0/E0jwompHi4bqzzL5mWKGxKbKEBIjzZXTkf0iHFQ0h4zWnB6zUXIhp2U62ERTsCzbKOX6zgUZhQ&#10;qCvxfJJPBgb+CpHG708QknvoesFlic+OQaQIvL1QdexJT7gY9pCyUAciA3cDi76v+oMwla73QKnV&#10;Q3fDNMKm1fYzRh10dondpy2xDCPxSoEs82w8DqMQjfFkBhwie+qpTj1EUYAqscdo2K58HJ9ImLkA&#10;+dY8Eht0HjI55AodG/k+TFcYiVM7Rv36Byx/AgAA//8DAFBLAwQUAAYACAAAACEAQN93f+AAAAAM&#10;AQAADwAAAGRycy9kb3ducmV2LnhtbEyPwU7DMAyG70i8Q2QkLtOWbGVVKU0nmLQTp5VxzxrTVjRO&#10;abKte3u8E9xs+dfn7y82k+vFGcfQedKwXCgQSLW3HTUaDh+7eQYiREPW9J5QwxUDbMr7u8Lk1l9o&#10;j+cqNoIhFHKjoY1xyKUMdYvOhIUfkPj25UdnIq9jI+1oLgx3vVwplUpnOuIPrRlw22L9XZ2chvSn&#10;Smbvn3ZG++vubazd2m4Pa60fH6bXFxARp/gXhps+q0PJTkd/IhtEz4yVWnJUwzxLExC3hFJZCuLI&#10;U/L0DLIs5P8S5S8AAAD//wMAUEsBAi0AFAAGAAgAAAAhALaDOJL+AAAA4QEAABMAAAAAAAAAAAAA&#10;AAAAAAAAAFtDb250ZW50X1R5cGVzXS54bWxQSwECLQAUAAYACAAAACEAOP0h/9YAAACUAQAACwAA&#10;AAAAAAAAAAAAAAAvAQAAX3JlbHMvLnJlbHNQSwECLQAUAAYACAAAACEAsm/VVzwCAABLBAAADgAA&#10;AAAAAAAAAAAAAAAuAgAAZHJzL2Uyb0RvYy54bWxQSwECLQAUAAYACAAAACEAQN93f+AAAAAMAQAA&#10;DwAAAAAAAAAAAAAAAACWBAAAZHJzL2Rvd25yZXYueG1sUEsFBgAAAAAEAAQA8wAAAKMFAAAAAA==&#10;">
                <v:textbox style="mso-fit-shape-to-text:t">
                  <w:txbxContent>
                    <w:p w:rsidR="0043069B" w:rsidRPr="0095238F" w:rsidRDefault="0043069B">
                      <w:pPr>
                        <w:rPr>
                          <w:rFonts w:ascii="標楷體" w:eastAsia="標楷體" w:hAnsi="標楷體"/>
                        </w:rPr>
                      </w:pPr>
                      <w:r w:rsidRPr="0095238F">
                        <w:rPr>
                          <w:rFonts w:ascii="標楷體" w:eastAsia="標楷體" w:hAnsi="標楷體"/>
                        </w:rPr>
                        <w:t>11</w:t>
                      </w:r>
                      <w:r w:rsidR="00B3036A">
                        <w:rPr>
                          <w:rFonts w:ascii="標楷體" w:eastAsia="標楷體" w:hAnsi="標楷體"/>
                        </w:rPr>
                        <w:t>3</w:t>
                      </w:r>
                      <w:r w:rsidRPr="0095238F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Pr="0095238F">
                        <w:rPr>
                          <w:rFonts w:ascii="標楷體" w:eastAsia="標楷體" w:hAnsi="標楷體"/>
                        </w:rPr>
                        <w:t>至</w:t>
                      </w:r>
                      <w:r w:rsidRPr="0095238F">
                        <w:rPr>
                          <w:rFonts w:ascii="標楷體" w:eastAsia="標楷體" w:hAnsi="標楷體" w:hint="eastAsia"/>
                        </w:rPr>
                        <w:t>11</w:t>
                      </w:r>
                      <w:r w:rsidR="00B3036A">
                        <w:rPr>
                          <w:rFonts w:ascii="標楷體" w:eastAsia="標楷體" w:hAnsi="標楷體"/>
                        </w:rPr>
                        <w:t>4</w:t>
                      </w:r>
                      <w:r w:rsidRPr="0095238F">
                        <w:rPr>
                          <w:rFonts w:ascii="標楷體" w:eastAsia="標楷體" w:hAnsi="標楷體" w:hint="eastAsia"/>
                        </w:rPr>
                        <w:t>年居家托育人員</w:t>
                      </w:r>
                      <w:r w:rsidRPr="0095238F">
                        <w:rPr>
                          <w:rFonts w:ascii="標楷體" w:eastAsia="標楷體" w:hAnsi="標楷體"/>
                        </w:rPr>
                        <w:t>適用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04FC" w:rsidRPr="00FF32D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新北市居家托育服務提供者</w:t>
      </w:r>
      <w:r w:rsidR="007006A0" w:rsidRPr="00FF32D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未滿2歲托育</w:t>
      </w:r>
      <w:proofErr w:type="gramStart"/>
      <w:r w:rsidR="008904FC" w:rsidRPr="00FF32D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準</w:t>
      </w:r>
      <w:proofErr w:type="gramEnd"/>
      <w:r w:rsidR="008904FC" w:rsidRPr="00FF32D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公共化服務</w:t>
      </w:r>
      <w:bookmarkStart w:id="0" w:name="_GoBack"/>
      <w:bookmarkEnd w:id="0"/>
    </w:p>
    <w:p w:rsidR="008904FC" w:rsidRPr="00FF32D8" w:rsidRDefault="00B3036A" w:rsidP="00FF32D8">
      <w:pPr>
        <w:spacing w:line="500" w:lineRule="exact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FF32D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暨合作聯盟</w:t>
      </w:r>
      <w:r w:rsidR="00E2255F" w:rsidRPr="00FF32D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合作</w:t>
      </w:r>
      <w:r w:rsidR="008904FC" w:rsidRPr="00FF32D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契約書</w:t>
      </w:r>
    </w:p>
    <w:p w:rsidR="002E4223" w:rsidRPr="00610F00" w:rsidRDefault="007B0978" w:rsidP="00237F33">
      <w:pPr>
        <w:spacing w:line="66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新北市政府社會局</w:t>
      </w:r>
      <w:r w:rsidR="002A23A6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(以下簡稱甲方)及_____________(</w:t>
      </w:r>
      <w:r w:rsidR="00E374E0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居家</w:t>
      </w:r>
      <w:r w:rsidR="002A23A6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托育</w:t>
      </w:r>
      <w:r w:rsidR="00E374E0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服務</w:t>
      </w:r>
      <w:r w:rsidR="002A23A6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提供者，以下簡稱乙方)</w:t>
      </w:r>
      <w:r w:rsidR="00730FEC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雙方簽訂本</w:t>
      </w:r>
      <w:r w:rsidR="00677E0E">
        <w:rPr>
          <w:rFonts w:ascii="標楷體" w:eastAsia="標楷體" w:hAnsi="標楷體" w:cs="新細明體" w:hint="eastAsia"/>
          <w:kern w:val="0"/>
          <w:sz w:val="28"/>
          <w:szCs w:val="28"/>
        </w:rPr>
        <w:t>合作</w:t>
      </w:r>
      <w:r w:rsidR="00730FEC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契約，同意</w:t>
      </w:r>
      <w:r w:rsidR="000B423E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共同遵守</w:t>
      </w:r>
      <w:r w:rsidR="00E374E0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新北市政府</w:t>
      </w:r>
      <w:r w:rsidR="002E4223" w:rsidRPr="0027508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辦理未滿二歲兒童托育</w:t>
      </w:r>
      <w:r w:rsidR="00DB53A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公共化及</w:t>
      </w:r>
      <w:proofErr w:type="gramStart"/>
      <w:r w:rsidR="00400481" w:rsidRPr="0027508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準</w:t>
      </w:r>
      <w:proofErr w:type="gramEnd"/>
      <w:r w:rsidR="00400481" w:rsidRPr="0027508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公共服</w:t>
      </w:r>
      <w:r w:rsidR="00400481" w:rsidRPr="002750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務</w:t>
      </w:r>
      <w:r w:rsidR="002E4223" w:rsidRPr="0027508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作業</w:t>
      </w:r>
      <w:r w:rsidR="00343AA5" w:rsidRPr="002750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要點</w:t>
      </w:r>
      <w:r w:rsidR="00730FEC" w:rsidRPr="002750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2A23A6" w:rsidRPr="002750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相關法規規定</w:t>
      </w:r>
      <w:r w:rsidR="00730FEC" w:rsidRPr="002750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及以下約定</w:t>
      </w:r>
      <w:r w:rsidR="00A24D20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事項</w:t>
      </w:r>
      <w:r w:rsidR="002A23A6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6A7B11" w:rsidRPr="00610F00" w:rsidRDefault="00A24D20" w:rsidP="00237F33">
      <w:pPr>
        <w:pStyle w:val="a3"/>
        <w:numPr>
          <w:ilvl w:val="0"/>
          <w:numId w:val="10"/>
        </w:numPr>
        <w:spacing w:line="660" w:lineRule="exact"/>
        <w:ind w:left="567" w:hanging="56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本</w:t>
      </w:r>
      <w:r w:rsidR="00677E0E">
        <w:rPr>
          <w:rFonts w:ascii="標楷體" w:eastAsia="標楷體" w:hAnsi="標楷體" w:cs="新細明體" w:hint="eastAsia"/>
          <w:kern w:val="0"/>
          <w:sz w:val="28"/>
          <w:szCs w:val="28"/>
        </w:rPr>
        <w:t>合作</w:t>
      </w: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契約效期</w:t>
      </w:r>
      <w:r w:rsidR="00343D17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自</w:t>
      </w:r>
      <w:r w:rsidR="00D00DCF">
        <w:rPr>
          <w:rFonts w:ascii="標楷體" w:eastAsia="標楷體" w:hAnsi="標楷體" w:cs="新細明體" w:hint="eastAsia"/>
          <w:kern w:val="0"/>
          <w:sz w:val="28"/>
          <w:szCs w:val="28"/>
        </w:rPr>
        <w:t>甲方核定之</w:t>
      </w:r>
      <w:r w:rsidR="00701038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="00343D17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起至</w:t>
      </w:r>
      <w:r w:rsidR="003E5C76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9A31EE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6A7B11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EA43AD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12</w:t>
      </w:r>
      <w:r w:rsidR="006A7B11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EA43AD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31</w:t>
      </w:r>
      <w:r w:rsidR="006A7B11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日止。</w:t>
      </w:r>
    </w:p>
    <w:p w:rsidR="002A23A6" w:rsidRPr="00610F00" w:rsidRDefault="002A23A6" w:rsidP="00237F33">
      <w:pPr>
        <w:pStyle w:val="a3"/>
        <w:numPr>
          <w:ilvl w:val="0"/>
          <w:numId w:val="10"/>
        </w:numPr>
        <w:spacing w:line="660" w:lineRule="exact"/>
        <w:ind w:left="567" w:hanging="56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乙方在</w:t>
      </w:r>
      <w:r w:rsidR="00677E0E">
        <w:rPr>
          <w:rFonts w:ascii="標楷體" w:eastAsia="標楷體" w:hAnsi="標楷體" w:cs="新細明體" w:hint="eastAsia"/>
          <w:kern w:val="0"/>
          <w:sz w:val="28"/>
          <w:szCs w:val="28"/>
        </w:rPr>
        <w:t>合作</w:t>
      </w: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契約</w:t>
      </w:r>
      <w:proofErr w:type="gramStart"/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期間，</w:t>
      </w:r>
      <w:proofErr w:type="gramEnd"/>
      <w:r w:rsidR="00C35A24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收費</w:t>
      </w:r>
      <w:r w:rsidR="005C5F0C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應</w:t>
      </w:r>
      <w:r w:rsidR="00FC02C4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符合</w:t>
      </w:r>
      <w:r w:rsidR="00E374E0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新北市</w:t>
      </w:r>
      <w:proofErr w:type="gramStart"/>
      <w:r w:rsidR="0086466C">
        <w:rPr>
          <w:rFonts w:ascii="標楷體" w:eastAsia="標楷體" w:hAnsi="標楷體" w:cs="新細明體" w:hint="eastAsia"/>
          <w:kern w:val="0"/>
          <w:sz w:val="28"/>
          <w:szCs w:val="28"/>
        </w:rPr>
        <w:t>居家式托</w:t>
      </w:r>
      <w:proofErr w:type="gramEnd"/>
      <w:r w:rsidR="0086466C">
        <w:rPr>
          <w:rFonts w:ascii="標楷體" w:eastAsia="標楷體" w:hAnsi="標楷體" w:cs="新細明體" w:hint="eastAsia"/>
          <w:kern w:val="0"/>
          <w:sz w:val="28"/>
          <w:szCs w:val="28"/>
        </w:rPr>
        <w:t>育服務收退費項目及基準</w:t>
      </w: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5C5F0C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且不得</w:t>
      </w:r>
      <w:r w:rsidR="005C5F0C" w:rsidRPr="00610F00">
        <w:rPr>
          <w:rFonts w:ascii="標楷體" w:eastAsia="標楷體" w:hAnsi="標楷體" w:cs="新細明體"/>
          <w:kern w:val="0"/>
          <w:sz w:val="28"/>
          <w:szCs w:val="28"/>
        </w:rPr>
        <w:t>擅自調高費用</w:t>
      </w:r>
      <w:r w:rsidR="005C5F0C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或</w:t>
      </w:r>
      <w:r w:rsidR="00561356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收取額外</w:t>
      </w:r>
      <w:r w:rsidR="00561356" w:rsidRPr="00610F00">
        <w:rPr>
          <w:rFonts w:ascii="標楷體" w:eastAsia="標楷體" w:hAnsi="標楷體" w:cs="新細明體"/>
          <w:kern w:val="0"/>
          <w:sz w:val="28"/>
          <w:szCs w:val="28"/>
        </w:rPr>
        <w:t>費</w:t>
      </w:r>
      <w:r w:rsidR="00561356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用</w:t>
      </w:r>
      <w:r w:rsidR="005C5F0C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5C5F0C" w:rsidRPr="00610F00">
        <w:rPr>
          <w:rFonts w:ascii="標楷體" w:eastAsia="標楷體" w:hAnsi="標楷體" w:cs="新細明體"/>
          <w:kern w:val="0"/>
          <w:sz w:val="28"/>
          <w:szCs w:val="28"/>
        </w:rPr>
        <w:t>改變原收托條件</w:t>
      </w:r>
      <w:r w:rsidR="005C5F0C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或</w:t>
      </w:r>
      <w:proofErr w:type="gramStart"/>
      <w:r w:rsidR="005C5F0C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收托比違</w:t>
      </w:r>
      <w:proofErr w:type="gramEnd"/>
      <w:r w:rsidR="005C5F0C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反簽約規定</w:t>
      </w: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，經查證屬實者，應調回</w:t>
      </w:r>
      <w:r w:rsidR="00F84218">
        <w:rPr>
          <w:rFonts w:ascii="標楷體" w:eastAsia="標楷體" w:hAnsi="標楷體" w:cs="新細明體" w:hint="eastAsia"/>
          <w:kern w:val="0"/>
          <w:sz w:val="28"/>
          <w:szCs w:val="28"/>
        </w:rPr>
        <w:t>原</w:t>
      </w: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本契約額度、項目及收托條件，並退還家長相關差額。</w:t>
      </w:r>
    </w:p>
    <w:p w:rsidR="000A3CEE" w:rsidRPr="00610F00" w:rsidRDefault="000A3CEE" w:rsidP="00237F33">
      <w:pPr>
        <w:pStyle w:val="a3"/>
        <w:numPr>
          <w:ilvl w:val="0"/>
          <w:numId w:val="10"/>
        </w:numPr>
        <w:spacing w:line="660" w:lineRule="exact"/>
        <w:ind w:left="567" w:hanging="56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乙方</w:t>
      </w:r>
      <w:proofErr w:type="gramStart"/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受托幼兒停托、轉托</w:t>
      </w:r>
      <w:proofErr w:type="gramEnd"/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或連續請假超過15日以上</w:t>
      </w:r>
      <w:r w:rsidR="000B423E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應主動與家長共同向甲方完成異動通報。</w:t>
      </w:r>
    </w:p>
    <w:p w:rsidR="000B423E" w:rsidRPr="00610F00" w:rsidRDefault="00117D6A" w:rsidP="00237F33">
      <w:pPr>
        <w:pStyle w:val="a3"/>
        <w:numPr>
          <w:ilvl w:val="0"/>
          <w:numId w:val="10"/>
        </w:numPr>
        <w:spacing w:line="660" w:lineRule="exact"/>
        <w:ind w:left="567" w:hanging="56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乙方有特殊事由，經甲方核准終止合作</w:t>
      </w:r>
      <w:r w:rsidR="000B423E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契約時，應事前主動</w:t>
      </w:r>
      <w:proofErr w:type="gramStart"/>
      <w:r w:rsidR="000B423E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向受托幼兒</w:t>
      </w:r>
      <w:proofErr w:type="gramEnd"/>
      <w:r w:rsidR="000B423E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之家長說明原因及終止日期，甲方支付家長之服務費用自乙方申請</w:t>
      </w:r>
      <w:r w:rsidR="00677E0E">
        <w:rPr>
          <w:rFonts w:ascii="標楷體" w:eastAsia="標楷體" w:hAnsi="標楷體" w:cs="新細明體" w:hint="eastAsia"/>
          <w:kern w:val="0"/>
          <w:sz w:val="28"/>
          <w:szCs w:val="28"/>
        </w:rPr>
        <w:t>合作</w:t>
      </w:r>
      <w:r w:rsidR="000B423E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契約終止日之次月起停止支付；乙方如未說明</w:t>
      </w:r>
      <w:proofErr w:type="gramStart"/>
      <w:r w:rsidR="000B423E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清楚致</w:t>
      </w:r>
      <w:proofErr w:type="gramEnd"/>
      <w:r w:rsidR="000B423E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家長權益受損時，應由乙方負擔相關責任。</w:t>
      </w:r>
    </w:p>
    <w:p w:rsidR="00A24D20" w:rsidRPr="00610F00" w:rsidRDefault="004F6E22" w:rsidP="00237F33">
      <w:pPr>
        <w:pStyle w:val="a3"/>
        <w:numPr>
          <w:ilvl w:val="0"/>
          <w:numId w:val="10"/>
        </w:numPr>
        <w:spacing w:line="6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乙方同意提供姓名、地區、聯絡</w:t>
      </w:r>
      <w:r w:rsidR="00971030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電話</w:t>
      </w: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、托育費用等及其他所需相關基本資料予衛生福利部、甲方及居家托育服務中心作為「供民眾查詢是否為</w:t>
      </w:r>
      <w:proofErr w:type="gramStart"/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準公共化托</w:t>
      </w:r>
      <w:proofErr w:type="gramEnd"/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育服務提供者及媒合」之用。</w:t>
      </w:r>
    </w:p>
    <w:p w:rsidR="000B423E" w:rsidRPr="00610F00" w:rsidRDefault="000B423E" w:rsidP="00237F33">
      <w:pPr>
        <w:pStyle w:val="a3"/>
        <w:numPr>
          <w:ilvl w:val="0"/>
          <w:numId w:val="10"/>
        </w:numPr>
        <w:spacing w:line="66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本</w:t>
      </w:r>
      <w:r w:rsidR="00677E0E">
        <w:rPr>
          <w:rFonts w:ascii="標楷體" w:eastAsia="標楷體" w:hAnsi="標楷體" w:cs="新細明體" w:hint="eastAsia"/>
          <w:kern w:val="0"/>
          <w:sz w:val="28"/>
          <w:szCs w:val="28"/>
        </w:rPr>
        <w:t>合作</w:t>
      </w: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契約自終止之日起，甲乙雙方之權利義務即行消滅，惟</w:t>
      </w:r>
      <w:proofErr w:type="gramStart"/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仍須互</w:t>
      </w: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負</w:t>
      </w:r>
      <w:proofErr w:type="gramEnd"/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相關之保密義務。</w:t>
      </w:r>
    </w:p>
    <w:p w:rsidR="00011AB6" w:rsidRPr="00610F00" w:rsidRDefault="00730FEC" w:rsidP="00237F33">
      <w:pPr>
        <w:pStyle w:val="a3"/>
        <w:numPr>
          <w:ilvl w:val="0"/>
          <w:numId w:val="10"/>
        </w:numPr>
        <w:spacing w:line="66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本</w:t>
      </w:r>
      <w:r w:rsidR="00677E0E">
        <w:rPr>
          <w:rFonts w:ascii="標楷體" w:eastAsia="標楷體" w:hAnsi="標楷體" w:cs="新細明體" w:hint="eastAsia"/>
          <w:kern w:val="0"/>
          <w:sz w:val="28"/>
          <w:szCs w:val="28"/>
        </w:rPr>
        <w:t>合作</w:t>
      </w: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契約未載明之事項，依行政程序法及相關法令</w:t>
      </w:r>
      <w:r w:rsidR="000B423E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規定</w:t>
      </w: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辦理</w:t>
      </w:r>
      <w:r w:rsidR="000B423E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8756C8" w:rsidRPr="00610F00" w:rsidRDefault="008756C8" w:rsidP="00237F33">
      <w:pPr>
        <w:pStyle w:val="a3"/>
        <w:numPr>
          <w:ilvl w:val="0"/>
          <w:numId w:val="10"/>
        </w:numPr>
        <w:spacing w:line="66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本</w:t>
      </w:r>
      <w:r w:rsidR="00677E0E">
        <w:rPr>
          <w:rFonts w:ascii="標楷體" w:eastAsia="標楷體" w:hAnsi="標楷體" w:cs="新細明體" w:hint="eastAsia"/>
          <w:kern w:val="0"/>
          <w:sz w:val="28"/>
          <w:szCs w:val="28"/>
        </w:rPr>
        <w:t>合作</w:t>
      </w: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契約如有未盡事宜，經甲乙雙方同意，得以附約或換文補充之，其效力與本</w:t>
      </w:r>
      <w:r w:rsidR="00677E0E">
        <w:rPr>
          <w:rFonts w:ascii="標楷體" w:eastAsia="標楷體" w:hAnsi="標楷體" w:cs="新細明體" w:hint="eastAsia"/>
          <w:kern w:val="0"/>
          <w:sz w:val="28"/>
          <w:szCs w:val="28"/>
        </w:rPr>
        <w:t>合作</w:t>
      </w: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契約同。</w:t>
      </w:r>
    </w:p>
    <w:p w:rsidR="00047205" w:rsidRPr="00610F00" w:rsidRDefault="00047205" w:rsidP="00237F33">
      <w:pPr>
        <w:pStyle w:val="a3"/>
        <w:numPr>
          <w:ilvl w:val="0"/>
          <w:numId w:val="10"/>
        </w:numPr>
        <w:spacing w:line="66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610F00">
        <w:rPr>
          <w:rFonts w:ascii="標楷體" w:eastAsia="標楷體" w:hAnsi="標楷體" w:cs="新細明體"/>
          <w:kern w:val="0"/>
          <w:sz w:val="28"/>
          <w:szCs w:val="28"/>
        </w:rPr>
        <w:t>本</w:t>
      </w:r>
      <w:r w:rsidR="00677E0E">
        <w:rPr>
          <w:rFonts w:ascii="標楷體" w:eastAsia="標楷體" w:hAnsi="標楷體" w:cs="新細明體" w:hint="eastAsia"/>
          <w:kern w:val="0"/>
          <w:sz w:val="28"/>
          <w:szCs w:val="28"/>
        </w:rPr>
        <w:t>合作</w:t>
      </w:r>
      <w:r w:rsidRPr="00610F00">
        <w:rPr>
          <w:rFonts w:ascii="標楷體" w:eastAsia="標楷體" w:hAnsi="標楷體" w:cs="新細明體"/>
          <w:kern w:val="0"/>
          <w:sz w:val="28"/>
          <w:szCs w:val="28"/>
        </w:rPr>
        <w:t>契約一式二份，由甲方及乙方</w:t>
      </w:r>
      <w:proofErr w:type="gramStart"/>
      <w:r w:rsidRPr="00610F00">
        <w:rPr>
          <w:rFonts w:ascii="標楷體" w:eastAsia="標楷體" w:hAnsi="標楷體" w:cs="新細明體"/>
          <w:kern w:val="0"/>
          <w:sz w:val="28"/>
          <w:szCs w:val="28"/>
        </w:rPr>
        <w:t>各留執</w:t>
      </w:r>
      <w:proofErr w:type="gramEnd"/>
      <w:r w:rsidRPr="00610F00">
        <w:rPr>
          <w:rFonts w:ascii="標楷體" w:eastAsia="標楷體" w:hAnsi="標楷體" w:cs="新細明體"/>
          <w:kern w:val="0"/>
          <w:sz w:val="28"/>
          <w:szCs w:val="28"/>
        </w:rPr>
        <w:t>一份。</w:t>
      </w:r>
    </w:p>
    <w:p w:rsidR="00052D29" w:rsidRPr="00610F00" w:rsidRDefault="00052D29" w:rsidP="00B56343">
      <w:pPr>
        <w:widowControl/>
        <w:ind w:right="96" w:firstLineChars="50" w:firstLine="140"/>
        <w:rPr>
          <w:rFonts w:ascii="標楷體" w:eastAsia="標楷體" w:hAnsi="標楷體" w:cs="新細明體"/>
          <w:kern w:val="0"/>
          <w:sz w:val="28"/>
          <w:szCs w:val="28"/>
        </w:rPr>
      </w:pP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立契約書人：</w:t>
      </w:r>
      <w:r w:rsidR="00F43561" w:rsidRPr="00610F00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052D29" w:rsidRPr="00610F00" w:rsidRDefault="00052D29" w:rsidP="002E4223">
      <w:pPr>
        <w:widowControl/>
        <w:spacing w:line="480" w:lineRule="auto"/>
        <w:ind w:left="120" w:firstLineChars="50" w:firstLine="14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610F0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甲方：</w:t>
      </w:r>
      <w:r w:rsidR="00F43561" w:rsidRPr="00610F0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新北市政府社會局</w:t>
      </w:r>
    </w:p>
    <w:p w:rsidR="00052D29" w:rsidRPr="00610F00" w:rsidRDefault="00052D29" w:rsidP="006E3CED">
      <w:pPr>
        <w:widowControl/>
        <w:spacing w:line="600" w:lineRule="exact"/>
        <w:ind w:left="119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代表人：</w:t>
      </w:r>
      <w:r w:rsidR="008E04B6">
        <w:rPr>
          <w:rFonts w:ascii="標楷體" w:eastAsia="標楷體" w:hAnsi="標楷體" w:cs="新細明體" w:hint="eastAsia"/>
          <w:kern w:val="0"/>
          <w:sz w:val="28"/>
          <w:szCs w:val="28"/>
        </w:rPr>
        <w:t>李美珍</w:t>
      </w:r>
    </w:p>
    <w:p w:rsidR="00052D29" w:rsidRPr="00610F00" w:rsidRDefault="00052D29" w:rsidP="006E3CED">
      <w:pPr>
        <w:widowControl/>
        <w:spacing w:line="600" w:lineRule="exact"/>
        <w:ind w:left="119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地址：</w:t>
      </w:r>
      <w:r w:rsidR="00F43561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新北市板橋區中山路1段161號</w:t>
      </w:r>
      <w:r w:rsidR="009A31EE">
        <w:rPr>
          <w:rFonts w:ascii="標楷體" w:eastAsia="標楷體" w:hAnsi="標楷體" w:cs="新細明體" w:hint="eastAsia"/>
          <w:kern w:val="0"/>
          <w:sz w:val="28"/>
          <w:szCs w:val="28"/>
        </w:rPr>
        <w:t>25樓</w:t>
      </w:r>
    </w:p>
    <w:p w:rsidR="00052D29" w:rsidRPr="00610F00" w:rsidRDefault="00052D29" w:rsidP="006E3CED">
      <w:pPr>
        <w:widowControl/>
        <w:spacing w:line="600" w:lineRule="exact"/>
        <w:ind w:left="119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電話：</w:t>
      </w:r>
      <w:r w:rsidR="00F43561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(02)29603456</w:t>
      </w:r>
    </w:p>
    <w:p w:rsidR="00052D29" w:rsidRPr="00610F00" w:rsidRDefault="00052D29" w:rsidP="002E4223">
      <w:pPr>
        <w:widowControl/>
        <w:spacing w:line="520" w:lineRule="exact"/>
        <w:ind w:left="120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052D29" w:rsidRPr="00610F00" w:rsidRDefault="00052D29" w:rsidP="00052D29">
      <w:pPr>
        <w:widowControl/>
        <w:spacing w:line="480" w:lineRule="auto"/>
        <w:ind w:left="120" w:firstLineChars="50" w:firstLine="14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610F0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乙方：</w:t>
      </w:r>
    </w:p>
    <w:p w:rsidR="003B49C8" w:rsidRPr="00610F00" w:rsidRDefault="003B49C8" w:rsidP="009523D0">
      <w:pPr>
        <w:widowControl/>
        <w:spacing w:line="620" w:lineRule="exact"/>
        <w:ind w:left="119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姓名：</w:t>
      </w:r>
    </w:p>
    <w:p w:rsidR="003B49C8" w:rsidRPr="00610F00" w:rsidRDefault="003B49C8" w:rsidP="009523D0">
      <w:pPr>
        <w:widowControl/>
        <w:spacing w:line="620" w:lineRule="exact"/>
        <w:ind w:left="119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身分證統一編號：</w:t>
      </w:r>
    </w:p>
    <w:p w:rsidR="003B49C8" w:rsidRPr="00610F00" w:rsidRDefault="003B49C8" w:rsidP="009523D0">
      <w:pPr>
        <w:widowControl/>
        <w:spacing w:line="620" w:lineRule="exact"/>
        <w:ind w:left="119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地址：</w:t>
      </w:r>
    </w:p>
    <w:p w:rsidR="000B423E" w:rsidRPr="00610F00" w:rsidRDefault="00C64766" w:rsidP="009523D0">
      <w:pPr>
        <w:widowControl/>
        <w:spacing w:line="620" w:lineRule="exact"/>
        <w:ind w:left="119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電話：</w:t>
      </w:r>
    </w:p>
    <w:p w:rsidR="00556036" w:rsidRPr="00610F00" w:rsidRDefault="00556036" w:rsidP="002E4223">
      <w:pPr>
        <w:widowControl/>
        <w:spacing w:line="520" w:lineRule="exact"/>
        <w:ind w:left="120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7C3E11" w:rsidRDefault="007C3E11" w:rsidP="002E4223">
      <w:pPr>
        <w:spacing w:line="440" w:lineRule="exact"/>
        <w:jc w:val="distribute"/>
        <w:rPr>
          <w:rFonts w:ascii="標楷體" w:eastAsia="標楷體" w:hAnsi="標楷體" w:cs="新細明體"/>
          <w:kern w:val="0"/>
          <w:sz w:val="28"/>
          <w:szCs w:val="28"/>
        </w:rPr>
      </w:pPr>
    </w:p>
    <w:p w:rsidR="001B73AD" w:rsidRDefault="001B73AD" w:rsidP="002E4223">
      <w:pPr>
        <w:spacing w:line="440" w:lineRule="exact"/>
        <w:jc w:val="distribute"/>
        <w:rPr>
          <w:rFonts w:ascii="標楷體" w:eastAsia="標楷體" w:hAnsi="標楷體" w:cs="新細明體"/>
          <w:kern w:val="0"/>
          <w:sz w:val="28"/>
          <w:szCs w:val="28"/>
        </w:rPr>
      </w:pPr>
    </w:p>
    <w:p w:rsidR="00B56343" w:rsidRDefault="00B56343" w:rsidP="002E4223">
      <w:pPr>
        <w:spacing w:line="440" w:lineRule="exact"/>
        <w:jc w:val="distribute"/>
        <w:rPr>
          <w:rFonts w:ascii="標楷體" w:eastAsia="標楷體" w:hAnsi="標楷體" w:cs="新細明體"/>
          <w:kern w:val="0"/>
          <w:sz w:val="28"/>
          <w:szCs w:val="28"/>
        </w:rPr>
      </w:pPr>
    </w:p>
    <w:p w:rsidR="003B49C8" w:rsidRPr="000B423E" w:rsidRDefault="00052D29" w:rsidP="001B73AD">
      <w:pPr>
        <w:spacing w:line="440" w:lineRule="exact"/>
        <w:ind w:leftChars="500" w:left="1200" w:rightChars="500" w:right="1200"/>
        <w:jc w:val="distribute"/>
        <w:rPr>
          <w:rFonts w:ascii="標楷體" w:eastAsia="標楷體" w:hAnsi="標楷體" w:cs="新細明體"/>
          <w:kern w:val="0"/>
          <w:sz w:val="28"/>
          <w:szCs w:val="28"/>
        </w:rPr>
      </w:pPr>
      <w:r w:rsidRPr="000B423E">
        <w:rPr>
          <w:rFonts w:ascii="標楷體" w:eastAsia="標楷體" w:hAnsi="標楷體" w:cs="新細明體" w:hint="eastAsia"/>
          <w:kern w:val="0"/>
          <w:sz w:val="28"/>
          <w:szCs w:val="28"/>
        </w:rPr>
        <w:t>中  華  民  國 </w:t>
      </w:r>
      <w:r w:rsidR="00EB042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0B423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 年 </w:t>
      </w:r>
      <w:r w:rsidR="00EB042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1B73A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0B423E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EB042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1B73A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0B423E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</w:p>
    <w:sectPr w:rsidR="003B49C8" w:rsidRPr="000B423E" w:rsidSect="00795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pgNumType w:start="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A5F" w:rsidRDefault="00CF0A5F" w:rsidP="006A7B11">
      <w:r>
        <w:separator/>
      </w:r>
    </w:p>
  </w:endnote>
  <w:endnote w:type="continuationSeparator" w:id="0">
    <w:p w:rsidR="00CF0A5F" w:rsidRDefault="00CF0A5F" w:rsidP="006A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BFD" w:rsidRDefault="00795BF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BFD" w:rsidRDefault="00CF0A5F">
    <w:pPr>
      <w:pStyle w:val="a7"/>
      <w:jc w:val="center"/>
    </w:pPr>
    <w:sdt>
      <w:sdtPr>
        <w:id w:val="-13149592"/>
        <w:docPartObj>
          <w:docPartGallery w:val="Page Numbers (Bottom of Page)"/>
          <w:docPartUnique/>
        </w:docPartObj>
      </w:sdtPr>
      <w:sdtEndPr/>
      <w:sdtContent/>
    </w:sdt>
  </w:p>
  <w:p w:rsidR="000B423E" w:rsidRDefault="000B423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BFD" w:rsidRDefault="00795B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A5F" w:rsidRDefault="00CF0A5F" w:rsidP="006A7B11">
      <w:r>
        <w:separator/>
      </w:r>
    </w:p>
  </w:footnote>
  <w:footnote w:type="continuationSeparator" w:id="0">
    <w:p w:rsidR="00CF0A5F" w:rsidRDefault="00CF0A5F" w:rsidP="006A7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BFD" w:rsidRDefault="00795B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BFD" w:rsidRDefault="0002723B">
    <w:pPr>
      <w:pStyle w:val="a5"/>
    </w:pPr>
    <w:r w:rsidRPr="0002723B">
      <w:rPr>
        <w:rFonts w:ascii="Times New Roman" w:eastAsia="新細明體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2D02641" wp14:editId="76585E2E">
              <wp:simplePos x="0" y="0"/>
              <wp:positionH relativeFrom="column">
                <wp:posOffset>5657850</wp:posOffset>
              </wp:positionH>
              <wp:positionV relativeFrom="paragraph">
                <wp:posOffset>-373380</wp:posOffset>
              </wp:positionV>
              <wp:extent cx="714375" cy="1404620"/>
              <wp:effectExtent l="0" t="0" r="9525" b="6350"/>
              <wp:wrapSquare wrapText="bothSides"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723B" w:rsidRPr="0002723B" w:rsidRDefault="0002723B" w:rsidP="0002723B">
                          <w:pPr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D0264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5.5pt;margin-top:-29.4pt;width:5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/udNQIAAB8EAAAOAAAAZHJzL2Uyb0RvYy54bWysU1uO0zAU/UdiD5b/aZKSziNqOho6FCEN&#10;D2lgAY7jNBa2b7DdJmUDSCxg+GYBLIAFzayDa6fTqeAP4Q/L9r0+Pvfc4/nFoBXZCuskmJJmk5QS&#10;YTjU0qxL+vHD6tkZJc4zUzMFRpR0Jxy9WDx9Mu+7QkyhBVULSxDEuKLvStp63xVJ4ngrNHMT6ITB&#10;YANWM49bu05qy3pE1yqZpulJ0oOtOwtcOIenV2OQLiJ+0wju3zWNE56okiI3H2cb5yrMyWLOirVl&#10;XSv5ngb7BxaaSYOPHqCumGdkY+VfUFpyCw4aP+GgE2gayUWsAavJ0j+quWlZJ2ItKI7rDjK5/wfL&#10;327fWyJr7B0lhmls0f3t17uf3+9vf939+EamQaG+cwUm3nSY6ocXMITsUK3rroF/csTAsmVmLS6t&#10;hb4VrEaGWbiZHF0dcVwAqfo3UONTbOMhAg2N1QEQBSGIjp3aHbojBk84Hp5m+fPTGSUcQ1me5ifT&#10;2L6EFQ+3O+v8KwGahEVJLXY/orPttfOBDSseUiJ7ULJeSaXixq6rpbJky9ApqzhiAVjkcZoypC/p&#10;+Ww6i8gGwv1oIi09OllJXdKzNIzRW0GNl6aOKZ5JNa6RiTJ7eYIiozZ+qAZMDJpVUO9QKAujY/GH&#10;4aIF+4WSHt1aUvd5w6ygRL02KPZ5lufB3nGTz05RGmKPI9VxhBmOUCX1lIzLpY9fYmzpJTZlJaNe&#10;j0z2XNGFUcb9jwk2P97HrMd/vfgNAAD//wMAUEsDBBQABgAIAAAAIQBSSxwS4AAAAAwBAAAPAAAA&#10;ZHJzL2Rvd25yZXYueG1sTI/BTsMwDIbvSLxDZCRuW7JBp1KaThMTFw5IDCQ4Zk3aVDROlGRdeXu8&#10;E9xs+dfv76u3sxvZZGIaPEpYLQUwg63XA/YSPt6fFyWwlBVqNXo0En5Mgm1zfVWrSvszvpnpkHtG&#10;JZgqJcHmHCrOU2uNU2npg0G6dT46lWmNPddRnancjXwtxIY7NSB9sCqYJ2va78PJSfh0dtD7+PrV&#10;6XHav3S7IswxSHl7M+8egWUz578wXPAJHRpiOvoT6sRGCeXDilyyhEVRksMlIcRdAexI02Z9D7yp&#10;+X+J5hcAAP//AwBQSwECLQAUAAYACAAAACEAtoM4kv4AAADhAQAAEwAAAAAAAAAAAAAAAAAAAAAA&#10;W0NvbnRlbnRfVHlwZXNdLnhtbFBLAQItABQABgAIAAAAIQA4/SH/1gAAAJQBAAALAAAAAAAAAAAA&#10;AAAAAC8BAABfcmVscy8ucmVsc1BLAQItABQABgAIAAAAIQDUE/udNQIAAB8EAAAOAAAAAAAAAAAA&#10;AAAAAC4CAABkcnMvZTJvRG9jLnhtbFBLAQItABQABgAIAAAAIQBSSxwS4AAAAAwBAAAPAAAAAAAA&#10;AAAAAAAAAI8EAABkcnMvZG93bnJldi54bWxQSwUGAAAAAAQABADzAAAAnAUAAAAA&#10;" stroked="f">
              <v:textbox style="mso-fit-shape-to-text:t">
                <w:txbxContent>
                  <w:p w:rsidR="0002723B" w:rsidRPr="0002723B" w:rsidRDefault="0002723B" w:rsidP="0002723B">
                    <w:pPr>
                      <w:rPr>
                        <w:rFonts w:ascii="標楷體" w:eastAsia="標楷體" w:hAnsi="標楷體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BFD" w:rsidRDefault="00795B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E299A"/>
    <w:multiLevelType w:val="hybridMultilevel"/>
    <w:tmpl w:val="4CA4815E"/>
    <w:lvl w:ilvl="0" w:tplc="B686EACE">
      <w:start w:val="1"/>
      <w:numFmt w:val="decimal"/>
      <w:lvlText w:val="(%1)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E423C2"/>
    <w:multiLevelType w:val="multilevel"/>
    <w:tmpl w:val="EC2A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075F8"/>
    <w:multiLevelType w:val="hybridMultilevel"/>
    <w:tmpl w:val="C7D4AA10"/>
    <w:lvl w:ilvl="0" w:tplc="0C241458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2C43C2"/>
    <w:multiLevelType w:val="multilevel"/>
    <w:tmpl w:val="3614E92E"/>
    <w:lvl w:ilvl="0">
      <w:start w:val="1"/>
      <w:numFmt w:val="taiwaneseCountingThousand"/>
      <w:lvlText w:val="(%1)"/>
      <w:lvlJc w:val="left"/>
      <w:pPr>
        <w:ind w:left="1047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F36575E"/>
    <w:multiLevelType w:val="multilevel"/>
    <w:tmpl w:val="F6BE63DE"/>
    <w:lvl w:ilvl="0">
      <w:start w:val="1"/>
      <w:numFmt w:val="taiwaneseCountingThousand"/>
      <w:lvlText w:val="%1、"/>
      <w:lvlJc w:val="left"/>
      <w:pPr>
        <w:ind w:left="420" w:hanging="4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090A9E"/>
    <w:multiLevelType w:val="hybridMultilevel"/>
    <w:tmpl w:val="B2F8479A"/>
    <w:lvl w:ilvl="0" w:tplc="04090015">
      <w:start w:val="1"/>
      <w:numFmt w:val="taiwaneseCountingThousand"/>
      <w:lvlText w:val="%1、"/>
      <w:lvlJc w:val="left"/>
      <w:pPr>
        <w:ind w:left="61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741CF3"/>
    <w:multiLevelType w:val="multilevel"/>
    <w:tmpl w:val="AB38F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074B50"/>
    <w:multiLevelType w:val="multilevel"/>
    <w:tmpl w:val="00FAF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8A3480"/>
    <w:multiLevelType w:val="hybridMultilevel"/>
    <w:tmpl w:val="B2F847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FE6325"/>
    <w:multiLevelType w:val="multilevel"/>
    <w:tmpl w:val="A99428B6"/>
    <w:lvl w:ilvl="0">
      <w:start w:val="1"/>
      <w:numFmt w:val="taiwaneseCountingThousand"/>
      <w:lvlText w:val="(%1)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3A6"/>
    <w:rsid w:val="000025E6"/>
    <w:rsid w:val="00011AB6"/>
    <w:rsid w:val="00014E20"/>
    <w:rsid w:val="00020526"/>
    <w:rsid w:val="00021C68"/>
    <w:rsid w:val="0002723B"/>
    <w:rsid w:val="00047205"/>
    <w:rsid w:val="00052D29"/>
    <w:rsid w:val="00056971"/>
    <w:rsid w:val="00062653"/>
    <w:rsid w:val="000969AC"/>
    <w:rsid w:val="000A3CEE"/>
    <w:rsid w:val="000B02F4"/>
    <w:rsid w:val="000B423E"/>
    <w:rsid w:val="000D603B"/>
    <w:rsid w:val="00117D6A"/>
    <w:rsid w:val="00194136"/>
    <w:rsid w:val="0019509E"/>
    <w:rsid w:val="001B4162"/>
    <w:rsid w:val="001B73AD"/>
    <w:rsid w:val="001F4176"/>
    <w:rsid w:val="001F74B0"/>
    <w:rsid w:val="002067F6"/>
    <w:rsid w:val="00215531"/>
    <w:rsid w:val="00226A16"/>
    <w:rsid w:val="00237F33"/>
    <w:rsid w:val="002457DB"/>
    <w:rsid w:val="00246799"/>
    <w:rsid w:val="0027508C"/>
    <w:rsid w:val="0027628A"/>
    <w:rsid w:val="00277814"/>
    <w:rsid w:val="0028562B"/>
    <w:rsid w:val="002A10FF"/>
    <w:rsid w:val="002A23A6"/>
    <w:rsid w:val="002A6A7B"/>
    <w:rsid w:val="002C430E"/>
    <w:rsid w:val="002D2178"/>
    <w:rsid w:val="002D37CE"/>
    <w:rsid w:val="002E2AA3"/>
    <w:rsid w:val="002E4223"/>
    <w:rsid w:val="002E43CC"/>
    <w:rsid w:val="002F36D9"/>
    <w:rsid w:val="002F647A"/>
    <w:rsid w:val="00316331"/>
    <w:rsid w:val="0034090A"/>
    <w:rsid w:val="00343AA5"/>
    <w:rsid w:val="00343D17"/>
    <w:rsid w:val="00355539"/>
    <w:rsid w:val="00357212"/>
    <w:rsid w:val="00361743"/>
    <w:rsid w:val="003745C4"/>
    <w:rsid w:val="00391430"/>
    <w:rsid w:val="003B49C8"/>
    <w:rsid w:val="003C1039"/>
    <w:rsid w:val="003E2CB5"/>
    <w:rsid w:val="003E5C76"/>
    <w:rsid w:val="00400481"/>
    <w:rsid w:val="00404020"/>
    <w:rsid w:val="0041414F"/>
    <w:rsid w:val="004178AF"/>
    <w:rsid w:val="00422FD9"/>
    <w:rsid w:val="0043069B"/>
    <w:rsid w:val="00433AF7"/>
    <w:rsid w:val="004464AB"/>
    <w:rsid w:val="00460C78"/>
    <w:rsid w:val="004779B7"/>
    <w:rsid w:val="004C52D7"/>
    <w:rsid w:val="004E17EF"/>
    <w:rsid w:val="004F6E22"/>
    <w:rsid w:val="005060A3"/>
    <w:rsid w:val="005067B9"/>
    <w:rsid w:val="005128F5"/>
    <w:rsid w:val="00520BB4"/>
    <w:rsid w:val="00523EA6"/>
    <w:rsid w:val="00543607"/>
    <w:rsid w:val="005453CE"/>
    <w:rsid w:val="0054580D"/>
    <w:rsid w:val="00556036"/>
    <w:rsid w:val="00561356"/>
    <w:rsid w:val="00583A12"/>
    <w:rsid w:val="005B08D1"/>
    <w:rsid w:val="005C5F0C"/>
    <w:rsid w:val="005D2996"/>
    <w:rsid w:val="006044C0"/>
    <w:rsid w:val="00610F00"/>
    <w:rsid w:val="00634409"/>
    <w:rsid w:val="00636C2C"/>
    <w:rsid w:val="00644AB0"/>
    <w:rsid w:val="00645479"/>
    <w:rsid w:val="00677E0E"/>
    <w:rsid w:val="0069789A"/>
    <w:rsid w:val="006A7B11"/>
    <w:rsid w:val="006B2E9A"/>
    <w:rsid w:val="006E169D"/>
    <w:rsid w:val="006E3CED"/>
    <w:rsid w:val="006E3F55"/>
    <w:rsid w:val="006F6F78"/>
    <w:rsid w:val="007006A0"/>
    <w:rsid w:val="00701038"/>
    <w:rsid w:val="00724D84"/>
    <w:rsid w:val="00730FEC"/>
    <w:rsid w:val="00772CEB"/>
    <w:rsid w:val="00790093"/>
    <w:rsid w:val="007905FC"/>
    <w:rsid w:val="00795BFD"/>
    <w:rsid w:val="007B0978"/>
    <w:rsid w:val="007C3E11"/>
    <w:rsid w:val="007D2BBB"/>
    <w:rsid w:val="007F48BC"/>
    <w:rsid w:val="008219CD"/>
    <w:rsid w:val="0086466C"/>
    <w:rsid w:val="008756C8"/>
    <w:rsid w:val="008904FC"/>
    <w:rsid w:val="0089334F"/>
    <w:rsid w:val="008B11C0"/>
    <w:rsid w:val="008B30B0"/>
    <w:rsid w:val="008E04B6"/>
    <w:rsid w:val="008F7CC5"/>
    <w:rsid w:val="0093355A"/>
    <w:rsid w:val="00935B0F"/>
    <w:rsid w:val="0094076E"/>
    <w:rsid w:val="00947309"/>
    <w:rsid w:val="00951CDD"/>
    <w:rsid w:val="0095238F"/>
    <w:rsid w:val="009523D0"/>
    <w:rsid w:val="00971030"/>
    <w:rsid w:val="009934BA"/>
    <w:rsid w:val="009A31EE"/>
    <w:rsid w:val="00A12783"/>
    <w:rsid w:val="00A24D20"/>
    <w:rsid w:val="00A26BCF"/>
    <w:rsid w:val="00A557D1"/>
    <w:rsid w:val="00AB13AE"/>
    <w:rsid w:val="00AB1FD0"/>
    <w:rsid w:val="00B3036A"/>
    <w:rsid w:val="00B56343"/>
    <w:rsid w:val="00B62A7A"/>
    <w:rsid w:val="00BC02D4"/>
    <w:rsid w:val="00C037D1"/>
    <w:rsid w:val="00C0475C"/>
    <w:rsid w:val="00C17720"/>
    <w:rsid w:val="00C35A24"/>
    <w:rsid w:val="00C4032C"/>
    <w:rsid w:val="00C64766"/>
    <w:rsid w:val="00C74F3B"/>
    <w:rsid w:val="00C91EDA"/>
    <w:rsid w:val="00C931FB"/>
    <w:rsid w:val="00CC54D1"/>
    <w:rsid w:val="00CD15CE"/>
    <w:rsid w:val="00CE59ED"/>
    <w:rsid w:val="00CF0A5F"/>
    <w:rsid w:val="00D00DCF"/>
    <w:rsid w:val="00D03D19"/>
    <w:rsid w:val="00D112D5"/>
    <w:rsid w:val="00D35EEC"/>
    <w:rsid w:val="00D83607"/>
    <w:rsid w:val="00D838CC"/>
    <w:rsid w:val="00D870B2"/>
    <w:rsid w:val="00DA4BCF"/>
    <w:rsid w:val="00DB0CE8"/>
    <w:rsid w:val="00DB53A1"/>
    <w:rsid w:val="00DD083B"/>
    <w:rsid w:val="00DF0AA0"/>
    <w:rsid w:val="00DF4317"/>
    <w:rsid w:val="00E2255F"/>
    <w:rsid w:val="00E25600"/>
    <w:rsid w:val="00E374E0"/>
    <w:rsid w:val="00E64137"/>
    <w:rsid w:val="00E65744"/>
    <w:rsid w:val="00E76D7E"/>
    <w:rsid w:val="00E9034D"/>
    <w:rsid w:val="00EA23BE"/>
    <w:rsid w:val="00EA43AD"/>
    <w:rsid w:val="00EB0421"/>
    <w:rsid w:val="00EC2A1D"/>
    <w:rsid w:val="00EC5B58"/>
    <w:rsid w:val="00F10F12"/>
    <w:rsid w:val="00F24BFE"/>
    <w:rsid w:val="00F43561"/>
    <w:rsid w:val="00F51F41"/>
    <w:rsid w:val="00F57DDA"/>
    <w:rsid w:val="00F84218"/>
    <w:rsid w:val="00F87F23"/>
    <w:rsid w:val="00F92F5A"/>
    <w:rsid w:val="00FA194F"/>
    <w:rsid w:val="00FA304D"/>
    <w:rsid w:val="00FB1FB7"/>
    <w:rsid w:val="00FC02C4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19FA6F-E1B1-4E5B-8778-0BEF9F92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ist Paragraph,詳細說明"/>
    <w:basedOn w:val="a"/>
    <w:link w:val="a4"/>
    <w:qFormat/>
    <w:rsid w:val="002A23A6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Web">
    <w:name w:val="Normal (Web)"/>
    <w:basedOn w:val="a"/>
    <w:uiPriority w:val="99"/>
    <w:unhideWhenUsed/>
    <w:rsid w:val="002A23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A7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7B1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7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7B1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4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4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aliases w:val="卑南壹 字元,List Paragraph 字元,詳細說明 字元"/>
    <w:link w:val="a3"/>
    <w:uiPriority w:val="34"/>
    <w:rsid w:val="000A3CEE"/>
    <w:rPr>
      <w:rFonts w:ascii="Times New Roman" w:eastAsia="新細明體" w:hAnsi="Times New Roman" w:cs="Times New Roman"/>
      <w:kern w:val="3"/>
      <w:szCs w:val="24"/>
    </w:rPr>
  </w:style>
  <w:style w:type="table" w:styleId="ab">
    <w:name w:val="Table Grid"/>
    <w:basedOn w:val="a1"/>
    <w:uiPriority w:val="59"/>
    <w:rsid w:val="002E42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26A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26A16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F40CD-A5A8-4B6E-B892-3F56D1E7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114</Words>
  <Characters>651</Characters>
  <Application>Microsoft Office Word</Application>
  <DocSecurity>0</DocSecurity>
  <Lines>5</Lines>
  <Paragraphs>1</Paragraphs>
  <ScaleCrop>false</ScaleCrop>
  <Company>Chi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胡彩惠</dc:creator>
  <cp:lastModifiedBy>林家弘</cp:lastModifiedBy>
  <cp:revision>66</cp:revision>
  <cp:lastPrinted>2023-09-25T03:48:00Z</cp:lastPrinted>
  <dcterms:created xsi:type="dcterms:W3CDTF">2019-08-28T06:21:00Z</dcterms:created>
  <dcterms:modified xsi:type="dcterms:W3CDTF">2023-09-25T04:01:00Z</dcterms:modified>
</cp:coreProperties>
</file>