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75" w:rsidRPr="007F4D2C" w:rsidRDefault="001F0875" w:rsidP="007F4D2C">
      <w:pPr>
        <w:jc w:val="center"/>
        <w:rPr>
          <w:rFonts w:ascii="標楷體" w:eastAsia="標楷體" w:hAnsi="標楷體"/>
          <w:b/>
          <w:sz w:val="28"/>
          <w:szCs w:val="28"/>
        </w:rPr>
      </w:pPr>
      <w:r>
        <w:rPr>
          <w:rFonts w:ascii="標楷體" w:eastAsia="標楷體" w:hAnsi="標楷體" w:hint="eastAsia"/>
          <w:b/>
          <w:sz w:val="28"/>
          <w:szCs w:val="28"/>
        </w:rPr>
        <w:t>新北市公共托育合作聯盟</w:t>
      </w:r>
      <w:r w:rsidR="00A03C4B">
        <w:rPr>
          <w:rFonts w:ascii="標楷體" w:eastAsia="標楷體" w:hAnsi="標楷體" w:hint="eastAsia"/>
          <w:b/>
          <w:sz w:val="28"/>
          <w:szCs w:val="28"/>
        </w:rPr>
        <w:t>暨</w:t>
      </w:r>
      <w:proofErr w:type="gramStart"/>
      <w:r w:rsidR="00A03C4B">
        <w:rPr>
          <w:rFonts w:ascii="標楷體" w:eastAsia="標楷體" w:hAnsi="標楷體" w:hint="eastAsia"/>
          <w:b/>
          <w:sz w:val="28"/>
          <w:szCs w:val="28"/>
        </w:rPr>
        <w:t>準公共化</w:t>
      </w:r>
      <w:r w:rsidR="00640A2E">
        <w:rPr>
          <w:rFonts w:ascii="標楷體" w:eastAsia="標楷體" w:hAnsi="標楷體" w:hint="eastAsia"/>
          <w:b/>
          <w:sz w:val="28"/>
          <w:szCs w:val="28"/>
        </w:rPr>
        <w:t>托嬰</w:t>
      </w:r>
      <w:proofErr w:type="gramEnd"/>
      <w:r w:rsidR="00640A2E">
        <w:rPr>
          <w:rFonts w:ascii="標楷體" w:eastAsia="標楷體" w:hAnsi="標楷體" w:hint="eastAsia"/>
          <w:b/>
          <w:sz w:val="28"/>
          <w:szCs w:val="28"/>
        </w:rPr>
        <w:t>中心</w:t>
      </w:r>
      <w:r>
        <w:rPr>
          <w:rFonts w:ascii="標楷體" w:eastAsia="標楷體" w:hAnsi="標楷體" w:hint="eastAsia"/>
          <w:b/>
          <w:sz w:val="28"/>
          <w:szCs w:val="28"/>
        </w:rPr>
        <w:t>與家長雙方告知</w:t>
      </w:r>
      <w:r w:rsidR="00640A2E">
        <w:rPr>
          <w:rFonts w:ascii="標楷體" w:eastAsia="標楷體" w:hAnsi="標楷體" w:hint="eastAsia"/>
          <w:b/>
          <w:sz w:val="28"/>
          <w:szCs w:val="28"/>
        </w:rPr>
        <w:t>聲明</w:t>
      </w:r>
      <w:r>
        <w:rPr>
          <w:rFonts w:ascii="標楷體" w:eastAsia="標楷體" w:hAnsi="標楷體" w:hint="eastAsia"/>
          <w:b/>
          <w:sz w:val="28"/>
          <w:szCs w:val="28"/>
        </w:rPr>
        <w:t>書</w:t>
      </w:r>
    </w:p>
    <w:p w:rsidR="000C0245" w:rsidRDefault="00E76D03" w:rsidP="00EE2BAC">
      <w:pPr>
        <w:jc w:val="both"/>
        <w:rPr>
          <w:rFonts w:ascii="標楷體" w:eastAsia="標楷體" w:hAnsi="標楷體" w:hint="eastAsia"/>
          <w:szCs w:val="24"/>
        </w:rPr>
      </w:pPr>
      <w:r>
        <w:rPr>
          <w:rFonts w:ascii="標楷體" w:eastAsia="標楷體" w:hAnsi="標楷體" w:hint="eastAsia"/>
          <w:szCs w:val="24"/>
        </w:rPr>
        <w:t>為擴大本市</w:t>
      </w:r>
      <w:r w:rsidR="00640A2E">
        <w:rPr>
          <w:rFonts w:ascii="標楷體" w:eastAsia="標楷體" w:hAnsi="標楷體" w:hint="eastAsia"/>
          <w:szCs w:val="24"/>
        </w:rPr>
        <w:t>公共托育供給</w:t>
      </w:r>
      <w:r w:rsidR="00F60F5A">
        <w:rPr>
          <w:rFonts w:ascii="標楷體" w:eastAsia="標楷體" w:hAnsi="標楷體" w:hint="eastAsia"/>
          <w:szCs w:val="24"/>
        </w:rPr>
        <w:t>、</w:t>
      </w:r>
      <w:r w:rsidR="00640A2E">
        <w:rPr>
          <w:rFonts w:ascii="標楷體" w:eastAsia="標楷體" w:hAnsi="標楷體" w:hint="eastAsia"/>
          <w:szCs w:val="24"/>
        </w:rPr>
        <w:t>提升托育服務品質</w:t>
      </w:r>
      <w:r w:rsidR="00F60F5A">
        <w:rPr>
          <w:rFonts w:ascii="標楷體" w:eastAsia="標楷體" w:hAnsi="標楷體" w:hint="eastAsia"/>
          <w:szCs w:val="24"/>
        </w:rPr>
        <w:t>、</w:t>
      </w:r>
      <w:r w:rsidR="00640A2E">
        <w:rPr>
          <w:rFonts w:ascii="標楷體" w:eastAsia="標楷體" w:hAnsi="標楷體" w:hint="eastAsia"/>
          <w:szCs w:val="24"/>
        </w:rPr>
        <w:t>減輕</w:t>
      </w:r>
      <w:proofErr w:type="gramStart"/>
      <w:r w:rsidR="00640A2E">
        <w:rPr>
          <w:rFonts w:ascii="標楷體" w:eastAsia="標楷體" w:hAnsi="標楷體" w:hint="eastAsia"/>
          <w:szCs w:val="24"/>
        </w:rPr>
        <w:t>家長送托經濟</w:t>
      </w:r>
      <w:proofErr w:type="gramEnd"/>
      <w:r w:rsidR="00640A2E">
        <w:rPr>
          <w:rFonts w:ascii="標楷體" w:eastAsia="標楷體" w:hAnsi="標楷體" w:hint="eastAsia"/>
          <w:szCs w:val="24"/>
        </w:rPr>
        <w:t>負擔</w:t>
      </w:r>
      <w:r w:rsidR="00F60F5A">
        <w:rPr>
          <w:rFonts w:ascii="標楷體" w:eastAsia="標楷體" w:hAnsi="標楷體" w:hint="eastAsia"/>
          <w:szCs w:val="24"/>
        </w:rPr>
        <w:t>並</w:t>
      </w:r>
      <w:r w:rsidR="00A261A0">
        <w:rPr>
          <w:rFonts w:ascii="標楷體" w:eastAsia="標楷體" w:hAnsi="標楷體" w:hint="eastAsia"/>
          <w:szCs w:val="24"/>
        </w:rPr>
        <w:t>提供多元</w:t>
      </w:r>
      <w:r w:rsidR="00640A2E">
        <w:rPr>
          <w:rFonts w:ascii="標楷體" w:eastAsia="標楷體" w:hAnsi="標楷體" w:hint="eastAsia"/>
          <w:szCs w:val="24"/>
        </w:rPr>
        <w:t>友善的托育</w:t>
      </w:r>
      <w:r>
        <w:rPr>
          <w:rFonts w:ascii="標楷體" w:eastAsia="標楷體" w:hAnsi="標楷體" w:hint="eastAsia"/>
          <w:szCs w:val="24"/>
        </w:rPr>
        <w:t>選擇</w:t>
      </w:r>
      <w:r w:rsidR="00640A2E">
        <w:rPr>
          <w:rFonts w:ascii="標楷體" w:eastAsia="標楷體" w:hAnsi="標楷體" w:hint="eastAsia"/>
          <w:szCs w:val="24"/>
        </w:rPr>
        <w:t>，故辦理「公共托育合作聯盟</w:t>
      </w:r>
      <w:r w:rsidR="00A03C4B">
        <w:rPr>
          <w:rFonts w:ascii="標楷體" w:eastAsia="標楷體" w:hAnsi="標楷體" w:hint="eastAsia"/>
          <w:szCs w:val="24"/>
        </w:rPr>
        <w:t>暨</w:t>
      </w:r>
      <w:proofErr w:type="gramStart"/>
      <w:r w:rsidR="00A03C4B">
        <w:rPr>
          <w:rFonts w:ascii="標楷體" w:eastAsia="標楷體" w:hAnsi="標楷體" w:hint="eastAsia"/>
          <w:szCs w:val="24"/>
        </w:rPr>
        <w:t>準</w:t>
      </w:r>
      <w:proofErr w:type="gramEnd"/>
      <w:r w:rsidR="00A03C4B">
        <w:rPr>
          <w:rFonts w:ascii="標楷體" w:eastAsia="標楷體" w:hAnsi="標楷體" w:hint="eastAsia"/>
          <w:szCs w:val="24"/>
        </w:rPr>
        <w:t>公共化</w:t>
      </w:r>
      <w:r w:rsidR="00640A2E">
        <w:rPr>
          <w:rFonts w:ascii="標楷體" w:eastAsia="標楷體" w:hAnsi="標楷體" w:hint="eastAsia"/>
          <w:szCs w:val="24"/>
        </w:rPr>
        <w:t>實施計畫」</w:t>
      </w:r>
      <w:r w:rsidR="00A03C4B">
        <w:rPr>
          <w:rFonts w:ascii="標楷體" w:eastAsia="標楷體" w:hAnsi="標楷體" w:hint="eastAsia"/>
          <w:szCs w:val="24"/>
        </w:rPr>
        <w:t>(以下稱本計畫)</w:t>
      </w:r>
      <w:r w:rsidR="00640A2E">
        <w:rPr>
          <w:rFonts w:ascii="標楷體" w:eastAsia="標楷體" w:hAnsi="標楷體" w:hint="eastAsia"/>
          <w:szCs w:val="24"/>
        </w:rPr>
        <w:t>。此</w:t>
      </w:r>
      <w:r>
        <w:rPr>
          <w:rFonts w:ascii="標楷體" w:eastAsia="標楷體" w:hAnsi="標楷體" w:hint="eastAsia"/>
          <w:szCs w:val="24"/>
        </w:rPr>
        <w:t>告知同意書</w:t>
      </w:r>
      <w:r w:rsidR="0011741E">
        <w:rPr>
          <w:rFonts w:ascii="標楷體" w:eastAsia="標楷體" w:hAnsi="標楷體" w:hint="eastAsia"/>
          <w:szCs w:val="24"/>
        </w:rPr>
        <w:t>茲說明</w:t>
      </w:r>
      <w:r w:rsidR="00640A2E">
        <w:rPr>
          <w:rFonts w:ascii="標楷體" w:eastAsia="標楷體" w:hAnsi="標楷體" w:hint="eastAsia"/>
          <w:szCs w:val="24"/>
        </w:rPr>
        <w:t>托嬰中心及家長</w:t>
      </w:r>
      <w:r w:rsidR="0011741E">
        <w:rPr>
          <w:rFonts w:ascii="標楷體" w:eastAsia="標楷體" w:hAnsi="標楷體" w:hint="eastAsia"/>
          <w:szCs w:val="24"/>
        </w:rPr>
        <w:t>雙方應遵守、知悉事項</w:t>
      </w:r>
      <w:r>
        <w:rPr>
          <w:rFonts w:ascii="標楷體" w:eastAsia="標楷體" w:hAnsi="標楷體" w:hint="eastAsia"/>
          <w:szCs w:val="24"/>
        </w:rPr>
        <w:t>如下:</w:t>
      </w:r>
    </w:p>
    <w:p w:rsidR="00A03C4B" w:rsidRPr="00A03C4B" w:rsidRDefault="00A03C4B" w:rsidP="00EE2BAC">
      <w:pPr>
        <w:jc w:val="both"/>
        <w:rPr>
          <w:rFonts w:ascii="標楷體" w:eastAsia="標楷體" w:hAnsi="標楷體"/>
          <w:szCs w:val="24"/>
        </w:rPr>
      </w:pPr>
    </w:p>
    <w:p w:rsidR="00A261A0" w:rsidRPr="00EE2BAC" w:rsidRDefault="00F60F5A" w:rsidP="00A261A0">
      <w:pPr>
        <w:rPr>
          <w:rFonts w:ascii="標楷體" w:eastAsia="標楷體" w:hAnsi="標楷體"/>
          <w:szCs w:val="24"/>
          <w:bdr w:val="single" w:sz="4" w:space="0" w:color="auto"/>
        </w:rPr>
      </w:pPr>
      <w:r w:rsidRPr="00EE2BAC">
        <w:rPr>
          <w:rFonts w:ascii="標楷體" w:eastAsia="標楷體" w:hAnsi="標楷體" w:hint="eastAsia"/>
          <w:szCs w:val="24"/>
          <w:bdr w:val="single" w:sz="4" w:space="0" w:color="auto"/>
        </w:rPr>
        <w:t>壹、</w:t>
      </w:r>
      <w:r w:rsidR="00EE2BAC">
        <w:rPr>
          <w:rFonts w:ascii="標楷體" w:eastAsia="標楷體" w:hAnsi="標楷體" w:hint="eastAsia"/>
          <w:szCs w:val="24"/>
          <w:bdr w:val="single" w:sz="4" w:space="0" w:color="auto"/>
        </w:rPr>
        <w:t>公共托育</w:t>
      </w:r>
      <w:r w:rsidRPr="00EE2BAC">
        <w:rPr>
          <w:rFonts w:ascii="標楷體" w:eastAsia="標楷體" w:hAnsi="標楷體" w:hint="eastAsia"/>
          <w:szCs w:val="24"/>
          <w:bdr w:val="single" w:sz="4" w:space="0" w:color="auto"/>
        </w:rPr>
        <w:t>合作聯盟</w:t>
      </w:r>
      <w:r w:rsidR="00A03C4B">
        <w:rPr>
          <w:rFonts w:ascii="標楷體" w:eastAsia="標楷體" w:hAnsi="標楷體" w:hint="eastAsia"/>
          <w:szCs w:val="24"/>
          <w:bdr w:val="single" w:sz="4" w:space="0" w:color="auto"/>
        </w:rPr>
        <w:t>暨</w:t>
      </w:r>
      <w:proofErr w:type="gramStart"/>
      <w:r w:rsidR="00A03C4B">
        <w:rPr>
          <w:rFonts w:ascii="標楷體" w:eastAsia="標楷體" w:hAnsi="標楷體" w:hint="eastAsia"/>
          <w:szCs w:val="24"/>
          <w:bdr w:val="single" w:sz="4" w:space="0" w:color="auto"/>
        </w:rPr>
        <w:t>準公共化</w:t>
      </w:r>
      <w:r w:rsidRPr="00EE2BAC">
        <w:rPr>
          <w:rFonts w:ascii="標楷體" w:eastAsia="標楷體" w:hAnsi="標楷體" w:hint="eastAsia"/>
          <w:szCs w:val="24"/>
          <w:bdr w:val="single" w:sz="4" w:space="0" w:color="auto"/>
        </w:rPr>
        <w:t>托嬰</w:t>
      </w:r>
      <w:proofErr w:type="gramEnd"/>
      <w:r w:rsidRPr="00EE2BAC">
        <w:rPr>
          <w:rFonts w:ascii="標楷體" w:eastAsia="標楷體" w:hAnsi="標楷體" w:hint="eastAsia"/>
          <w:szCs w:val="24"/>
          <w:bdr w:val="single" w:sz="4" w:space="0" w:color="auto"/>
        </w:rPr>
        <w:t>中心</w:t>
      </w:r>
    </w:p>
    <w:p w:rsidR="00F82DBF" w:rsidRPr="00F82DBF" w:rsidRDefault="00EE2BAC" w:rsidP="00F82DBF">
      <w:pPr>
        <w:pStyle w:val="a7"/>
        <w:numPr>
          <w:ilvl w:val="0"/>
          <w:numId w:val="1"/>
        </w:numPr>
        <w:ind w:leftChars="0"/>
        <w:rPr>
          <w:rFonts w:ascii="Times New Roman" w:eastAsia="標楷體" w:hAnsi="Times New Roman" w:cs="Times New Roman"/>
          <w:szCs w:val="24"/>
        </w:rPr>
      </w:pPr>
      <w:r>
        <w:rPr>
          <w:rFonts w:ascii="標楷體" w:eastAsia="標楷體" w:hAnsi="標楷體" w:hint="eastAsia"/>
          <w:color w:val="000000" w:themeColor="text1"/>
          <w:szCs w:val="24"/>
        </w:rPr>
        <w:t>參加公共托育合作聯盟</w:t>
      </w:r>
      <w:r w:rsidR="00A03C4B">
        <w:rPr>
          <w:rFonts w:ascii="標楷體" w:eastAsia="標楷體" w:hAnsi="標楷體" w:hint="eastAsia"/>
          <w:color w:val="000000" w:themeColor="text1"/>
          <w:szCs w:val="24"/>
        </w:rPr>
        <w:t>暨</w:t>
      </w:r>
      <w:proofErr w:type="gramStart"/>
      <w:r w:rsidR="00A03C4B">
        <w:rPr>
          <w:rFonts w:ascii="標楷體" w:eastAsia="標楷體" w:hAnsi="標楷體" w:hint="eastAsia"/>
          <w:color w:val="000000" w:themeColor="text1"/>
          <w:szCs w:val="24"/>
        </w:rPr>
        <w:t>準</w:t>
      </w:r>
      <w:proofErr w:type="gramEnd"/>
      <w:r w:rsidR="00A03C4B">
        <w:rPr>
          <w:rFonts w:ascii="標楷體" w:eastAsia="標楷體" w:hAnsi="標楷體" w:hint="eastAsia"/>
          <w:color w:val="000000" w:themeColor="text1"/>
          <w:szCs w:val="24"/>
        </w:rPr>
        <w:t>公共化</w:t>
      </w:r>
      <w:r>
        <w:rPr>
          <w:rFonts w:ascii="標楷體" w:eastAsia="標楷體" w:hAnsi="標楷體" w:hint="eastAsia"/>
          <w:color w:val="000000" w:themeColor="text1"/>
          <w:szCs w:val="24"/>
        </w:rPr>
        <w:t>之私立托嬰中心(以下簡稱托嬰中心)需</w:t>
      </w:r>
      <w:r w:rsidR="00F82DBF" w:rsidRPr="00F82DBF">
        <w:rPr>
          <w:rFonts w:ascii="標楷體" w:eastAsia="標楷體" w:hAnsi="標楷體" w:hint="eastAsia"/>
          <w:color w:val="000000" w:themeColor="text1"/>
          <w:szCs w:val="24"/>
        </w:rPr>
        <w:t>按本計畫之相關規定簽訂合作意向書，並經審核後始得加入，</w:t>
      </w:r>
      <w:r>
        <w:rPr>
          <w:rFonts w:ascii="標楷體" w:eastAsia="標楷體" w:hAnsi="標楷體" w:hint="eastAsia"/>
          <w:szCs w:val="24"/>
        </w:rPr>
        <w:t>且</w:t>
      </w:r>
      <w:r w:rsidR="00F82DBF">
        <w:rPr>
          <w:rFonts w:ascii="標楷體" w:eastAsia="標楷體" w:hAnsi="標楷體" w:hint="eastAsia"/>
          <w:szCs w:val="24"/>
        </w:rPr>
        <w:t>須配合本計畫之輔導與獎勵機制</w:t>
      </w:r>
      <w:r w:rsidR="00F82DBF">
        <w:rPr>
          <w:rFonts w:ascii="Times New Roman" w:eastAsia="標楷體" w:hAnsi="Times New Roman" w:cs="Times New Roman" w:hint="eastAsia"/>
          <w:szCs w:val="24"/>
        </w:rPr>
        <w:t>。</w:t>
      </w:r>
    </w:p>
    <w:p w:rsidR="00F60F5A" w:rsidRPr="00EE2BAC" w:rsidRDefault="00EE2BAC" w:rsidP="00EE2BAC">
      <w:pPr>
        <w:pStyle w:val="a7"/>
        <w:numPr>
          <w:ilvl w:val="0"/>
          <w:numId w:val="1"/>
        </w:numPr>
        <w:spacing w:after="72"/>
        <w:ind w:leftChars="0" w:left="482"/>
        <w:jc w:val="both"/>
        <w:rPr>
          <w:rFonts w:ascii="標楷體" w:eastAsia="標楷體" w:hAnsi="標楷體" w:cs="Times New Roman"/>
          <w:szCs w:val="24"/>
        </w:rPr>
      </w:pPr>
      <w:r>
        <w:rPr>
          <w:rFonts w:ascii="標楷體" w:eastAsia="標楷體" w:hAnsi="標楷體" w:cs="Times New Roman" w:hint="eastAsia"/>
          <w:szCs w:val="24"/>
        </w:rPr>
        <w:t>托嬰中心</w:t>
      </w:r>
      <w:r w:rsidR="00F60F5A" w:rsidRPr="00F60F5A">
        <w:rPr>
          <w:rFonts w:ascii="標楷體" w:eastAsia="標楷體" w:hAnsi="標楷體" w:cs="Times New Roman"/>
          <w:szCs w:val="24"/>
        </w:rPr>
        <w:t>需</w:t>
      </w:r>
      <w:r w:rsidR="00F60F5A" w:rsidRPr="00F60F5A">
        <w:rPr>
          <w:rFonts w:ascii="標楷體" w:eastAsia="標楷體" w:hAnsi="標楷體" w:cs="Times New Roman" w:hint="eastAsia"/>
          <w:szCs w:val="24"/>
        </w:rPr>
        <w:t>依現行收退費標準收費，並符</w:t>
      </w:r>
      <w:r w:rsidR="00F60F5A" w:rsidRPr="00F60F5A">
        <w:rPr>
          <w:rFonts w:ascii="標楷體" w:eastAsia="標楷體" w:hAnsi="標楷體" w:cs="Times New Roman"/>
          <w:szCs w:val="24"/>
        </w:rPr>
        <w:t>合本</w:t>
      </w:r>
      <w:r w:rsidR="00F60F5A" w:rsidRPr="00F60F5A">
        <w:rPr>
          <w:rFonts w:ascii="標楷體" w:eastAsia="標楷體" w:hAnsi="標楷體" w:cs="Times New Roman" w:hint="eastAsia"/>
          <w:szCs w:val="24"/>
        </w:rPr>
        <w:t>局</w:t>
      </w:r>
      <w:r w:rsidR="00F60F5A" w:rsidRPr="00F60F5A">
        <w:rPr>
          <w:rFonts w:ascii="標楷體" w:eastAsia="標楷體" w:hAnsi="標楷體" w:cs="Times New Roman"/>
          <w:szCs w:val="24"/>
        </w:rPr>
        <w:t>公告</w:t>
      </w:r>
      <w:r w:rsidR="00F60F5A" w:rsidRPr="00F60F5A">
        <w:rPr>
          <w:rFonts w:ascii="標楷體" w:eastAsia="標楷體" w:hAnsi="標楷體" w:cs="Times New Roman" w:hint="eastAsia"/>
          <w:szCs w:val="24"/>
        </w:rPr>
        <w:t>每月</w:t>
      </w:r>
      <w:r w:rsidR="00F60F5A" w:rsidRPr="00F60F5A">
        <w:rPr>
          <w:rFonts w:ascii="標楷體" w:eastAsia="標楷體" w:hAnsi="標楷體" w:cs="Times New Roman"/>
          <w:szCs w:val="24"/>
        </w:rPr>
        <w:t>托育費用定價上限</w:t>
      </w:r>
      <w:r w:rsidR="00F60F5A" w:rsidRPr="00670586">
        <w:rPr>
          <w:rFonts w:ascii="標楷體" w:eastAsia="標楷體" w:hAnsi="標楷體" w:cs="Times New Roman"/>
          <w:b/>
          <w:szCs w:val="24"/>
        </w:rPr>
        <w:t>新臺幣2萬元</w:t>
      </w:r>
      <w:r w:rsidR="00183E83">
        <w:rPr>
          <w:rFonts w:ascii="標楷體" w:eastAsia="標楷體" w:hAnsi="標楷體" w:cs="Times New Roman" w:hint="eastAsia"/>
          <w:szCs w:val="24"/>
        </w:rPr>
        <w:t>(含</w:t>
      </w:r>
      <w:r w:rsidR="00183E83" w:rsidRPr="00670586">
        <w:rPr>
          <w:rFonts w:ascii="標楷體" w:eastAsia="標楷體" w:hAnsi="標楷體" w:cs="Times New Roman" w:hint="eastAsia"/>
          <w:szCs w:val="24"/>
          <w:u w:val="single"/>
        </w:rPr>
        <w:t>月費：</w:t>
      </w:r>
      <w:r w:rsidR="00183E83" w:rsidRPr="00670586">
        <w:rPr>
          <w:rFonts w:ascii="Times New Roman" w:eastAsia="標楷體" w:hAnsi="Times New Roman" w:cs="Times New Roman" w:hint="eastAsia"/>
          <w:szCs w:val="24"/>
          <w:u w:val="single"/>
        </w:rPr>
        <w:t>托育費及餐點代辦費</w:t>
      </w:r>
      <w:r w:rsidR="00183E83" w:rsidRPr="00183E83">
        <w:rPr>
          <w:rFonts w:ascii="標楷體" w:eastAsia="標楷體" w:hAnsi="標楷體" w:cs="Times New Roman" w:hint="eastAsia"/>
          <w:szCs w:val="24"/>
        </w:rPr>
        <w:t>及</w:t>
      </w:r>
      <w:r w:rsidR="00183E83" w:rsidRPr="00670586">
        <w:rPr>
          <w:rFonts w:ascii="標楷體" w:eastAsia="標楷體" w:hAnsi="標楷體" w:cs="Times New Roman" w:hint="eastAsia"/>
          <w:szCs w:val="24"/>
          <w:u w:val="single"/>
        </w:rPr>
        <w:t>註冊費：</w:t>
      </w:r>
      <w:r w:rsidR="00183E83" w:rsidRPr="00670586">
        <w:rPr>
          <w:rFonts w:ascii="Times New Roman" w:eastAsia="標楷體" w:hAnsi="Times New Roman" w:cs="Times New Roman" w:hint="eastAsia"/>
          <w:szCs w:val="24"/>
          <w:u w:val="single"/>
        </w:rPr>
        <w:t>書籍、教材、書包、</w:t>
      </w:r>
      <w:proofErr w:type="gramStart"/>
      <w:r w:rsidR="00183E83" w:rsidRPr="00670586">
        <w:rPr>
          <w:rFonts w:ascii="Times New Roman" w:eastAsia="標楷體" w:hAnsi="Times New Roman" w:cs="Times New Roman" w:hint="eastAsia"/>
          <w:szCs w:val="24"/>
          <w:u w:val="single"/>
        </w:rPr>
        <w:t>餐袋、圍兜及</w:t>
      </w:r>
      <w:proofErr w:type="gramEnd"/>
      <w:r w:rsidR="00183E83" w:rsidRPr="00670586">
        <w:rPr>
          <w:rFonts w:ascii="Times New Roman" w:eastAsia="標楷體" w:hAnsi="Times New Roman" w:cs="Times New Roman" w:hint="eastAsia"/>
          <w:szCs w:val="24"/>
          <w:u w:val="single"/>
        </w:rPr>
        <w:t>家長聯絡</w:t>
      </w:r>
      <w:r w:rsidR="00670586" w:rsidRPr="00670586">
        <w:rPr>
          <w:rFonts w:ascii="Times New Roman" w:eastAsia="標楷體" w:hAnsi="Times New Roman" w:cs="Times New Roman" w:hint="eastAsia"/>
          <w:szCs w:val="24"/>
          <w:u w:val="single"/>
        </w:rPr>
        <w:t>簿</w:t>
      </w:r>
      <w:r w:rsidR="00670586" w:rsidRPr="00670586">
        <w:rPr>
          <w:rFonts w:ascii="標楷體" w:eastAsia="標楷體" w:hAnsi="標楷體" w:cs="Times New Roman" w:hint="eastAsia"/>
          <w:szCs w:val="24"/>
          <w:u w:val="single"/>
        </w:rPr>
        <w:t>等費用</w:t>
      </w:r>
      <w:r w:rsidR="00183E83" w:rsidRPr="00183E83">
        <w:rPr>
          <w:rFonts w:ascii="標楷體" w:eastAsia="標楷體" w:hAnsi="標楷體" w:cs="Times New Roman" w:hint="eastAsia"/>
          <w:szCs w:val="24"/>
        </w:rPr>
        <w:t>)</w:t>
      </w:r>
      <w:r w:rsidR="00F60F5A" w:rsidRPr="00183E83">
        <w:rPr>
          <w:rFonts w:ascii="標楷體" w:eastAsia="標楷體" w:hAnsi="標楷體" w:cs="Times New Roman"/>
          <w:szCs w:val="24"/>
        </w:rPr>
        <w:t>收費</w:t>
      </w:r>
      <w:r w:rsidR="00F60F5A" w:rsidRPr="00183E83">
        <w:rPr>
          <w:rFonts w:ascii="標楷體" w:eastAsia="標楷體" w:hAnsi="標楷體" w:cs="Times New Roman" w:hint="eastAsia"/>
          <w:szCs w:val="24"/>
        </w:rPr>
        <w:t>，</w:t>
      </w:r>
      <w:r w:rsidR="00557E05" w:rsidRPr="009060C9">
        <w:rPr>
          <w:rFonts w:ascii="標楷體" w:eastAsia="標楷體" w:hAnsi="標楷體" w:hint="eastAsia"/>
          <w:color w:val="000000" w:themeColor="text1"/>
        </w:rPr>
        <w:t>保險費另計，依主管機關公告為</w:t>
      </w:r>
      <w:proofErr w:type="gramStart"/>
      <w:r w:rsidR="00557E05" w:rsidRPr="009060C9">
        <w:rPr>
          <w:rFonts w:ascii="標楷體" w:eastAsia="標楷體" w:hAnsi="標楷體" w:hint="eastAsia"/>
          <w:color w:val="000000" w:themeColor="text1"/>
        </w:rPr>
        <w:t>準實收實支</w:t>
      </w:r>
      <w:proofErr w:type="gramEnd"/>
      <w:r w:rsidR="00557E05" w:rsidRPr="009060C9">
        <w:rPr>
          <w:rFonts w:ascii="標楷體" w:eastAsia="標楷體" w:hAnsi="標楷體" w:hint="eastAsia"/>
          <w:color w:val="000000" w:themeColor="text1"/>
        </w:rPr>
        <w:t>。</w:t>
      </w:r>
      <w:r w:rsidR="00F60F5A" w:rsidRPr="00670586">
        <w:rPr>
          <w:rFonts w:ascii="標楷體" w:eastAsia="標楷體" w:hAnsi="標楷體" w:cs="Times New Roman" w:hint="eastAsia"/>
          <w:b/>
          <w:szCs w:val="24"/>
        </w:rPr>
        <w:t>於本計畫公告後不得調漲每月托育費用</w:t>
      </w:r>
      <w:r w:rsidR="00F60F5A" w:rsidRPr="00EE2BAC">
        <w:rPr>
          <w:rFonts w:ascii="標楷體" w:eastAsia="標楷體" w:hAnsi="標楷體" w:cs="Times New Roman" w:hint="eastAsia"/>
          <w:szCs w:val="24"/>
        </w:rPr>
        <w:t>。</w:t>
      </w:r>
    </w:p>
    <w:p w:rsidR="00E76D03" w:rsidRDefault="004F445A" w:rsidP="00403DF6">
      <w:pPr>
        <w:pStyle w:val="a7"/>
        <w:numPr>
          <w:ilvl w:val="0"/>
          <w:numId w:val="1"/>
        </w:numPr>
        <w:tabs>
          <w:tab w:val="left" w:pos="1701"/>
        </w:tabs>
        <w:spacing w:after="72"/>
        <w:ind w:leftChars="0"/>
        <w:jc w:val="both"/>
        <w:rPr>
          <w:rFonts w:ascii="Times New Roman" w:eastAsia="標楷體" w:hAnsi="Times New Roman" w:cs="Times New Roman"/>
          <w:szCs w:val="24"/>
        </w:rPr>
      </w:pPr>
      <w:r w:rsidRPr="00A67BBC">
        <w:rPr>
          <w:rFonts w:ascii="Times New Roman" w:eastAsia="標楷體" w:hAnsi="Times New Roman" w:cs="Times New Roman"/>
          <w:szCs w:val="24"/>
        </w:rPr>
        <w:t>托嬰中心需評鑑乙等以上或新設置尚未評鑑且無重大違失，經本</w:t>
      </w:r>
      <w:r w:rsidRPr="00A67BBC">
        <w:rPr>
          <w:rFonts w:ascii="Times New Roman" w:eastAsia="標楷體" w:hAnsi="Times New Roman" w:cs="Times New Roman" w:hint="eastAsia"/>
          <w:szCs w:val="24"/>
        </w:rPr>
        <w:t>局</w:t>
      </w:r>
      <w:r w:rsidRPr="00A67BBC">
        <w:rPr>
          <w:rFonts w:ascii="Times New Roman" w:eastAsia="標楷體" w:hAnsi="Times New Roman" w:cs="Times New Roman"/>
          <w:szCs w:val="24"/>
        </w:rPr>
        <w:t>審核通過者。</w:t>
      </w:r>
      <w:proofErr w:type="gramStart"/>
      <w:r w:rsidRPr="00A67BBC">
        <w:rPr>
          <w:rFonts w:ascii="Times New Roman" w:eastAsia="標楷體" w:hAnsi="Times New Roman" w:cs="Times New Roman" w:hint="eastAsia"/>
          <w:szCs w:val="24"/>
        </w:rPr>
        <w:t>惟</w:t>
      </w:r>
      <w:proofErr w:type="gramEnd"/>
      <w:r w:rsidR="00557E05" w:rsidRPr="00A67BBC">
        <w:rPr>
          <w:rFonts w:ascii="Times New Roman" w:eastAsia="標楷體" w:hAnsi="Times New Roman" w:cs="Times New Roman" w:hint="eastAsia"/>
          <w:szCs w:val="24"/>
        </w:rPr>
        <w:t>近兩年</w:t>
      </w:r>
      <w:r w:rsidRPr="00A67BBC">
        <w:rPr>
          <w:rFonts w:ascii="Times New Roman" w:eastAsia="標楷體" w:hAnsi="Times New Roman" w:cs="Times New Roman" w:hint="eastAsia"/>
          <w:szCs w:val="24"/>
        </w:rPr>
        <w:t>本局曾裁處為未立案托嬰中心</w:t>
      </w:r>
      <w:r w:rsidR="00A67BBC" w:rsidRPr="00A67BBC">
        <w:rPr>
          <w:rFonts w:ascii="Times New Roman" w:eastAsia="標楷體" w:hAnsi="Times New Roman" w:cs="Times New Roman" w:hint="eastAsia"/>
          <w:szCs w:val="24"/>
        </w:rPr>
        <w:t>、</w:t>
      </w:r>
      <w:r w:rsidR="00557E05" w:rsidRPr="00A67BBC">
        <w:rPr>
          <w:rFonts w:ascii="Times New Roman" w:eastAsia="標楷體" w:hAnsi="Times New Roman" w:cs="Times New Roman" w:hint="eastAsia"/>
          <w:szCs w:val="24"/>
        </w:rPr>
        <w:t>近三年</w:t>
      </w:r>
      <w:r w:rsidRPr="00A67BBC">
        <w:rPr>
          <w:rFonts w:ascii="Times New Roman" w:eastAsia="標楷體" w:hAnsi="Times New Roman" w:cs="Times New Roman" w:hint="eastAsia"/>
          <w:szCs w:val="24"/>
        </w:rPr>
        <w:t>曾裁處</w:t>
      </w:r>
      <w:r w:rsidRPr="00A67BBC">
        <w:rPr>
          <w:rFonts w:ascii="Times New Roman" w:eastAsia="標楷體" w:hAnsi="Times New Roman" w:cs="Times New Roman" w:hint="eastAsia"/>
          <w:color w:val="000000"/>
          <w:szCs w:val="24"/>
        </w:rPr>
        <w:t>違反兒童及少年福利與權益保障法第八十三條第一款至第四款規定情形之</w:t>
      </w:r>
      <w:proofErr w:type="gramStart"/>
      <w:r w:rsidRPr="00A67BBC">
        <w:rPr>
          <w:rFonts w:ascii="Times New Roman" w:eastAsia="標楷體" w:hAnsi="Times New Roman" w:cs="Times New Roman" w:hint="eastAsia"/>
          <w:color w:val="000000"/>
          <w:szCs w:val="24"/>
        </w:rPr>
        <w:t>一</w:t>
      </w:r>
      <w:proofErr w:type="gramEnd"/>
      <w:r w:rsidRPr="00A67BBC">
        <w:rPr>
          <w:rFonts w:ascii="Times New Roman" w:eastAsia="標楷體" w:hAnsi="Times New Roman" w:cs="Times New Roman" w:hint="eastAsia"/>
          <w:color w:val="000000"/>
          <w:szCs w:val="24"/>
        </w:rPr>
        <w:t>者</w:t>
      </w:r>
      <w:r w:rsidR="00A67BBC" w:rsidRPr="00A67BBC">
        <w:rPr>
          <w:rFonts w:ascii="Times New Roman" w:eastAsia="標楷體" w:hAnsi="Times New Roman" w:cs="Times New Roman" w:hint="eastAsia"/>
          <w:color w:val="000000"/>
          <w:szCs w:val="24"/>
        </w:rPr>
        <w:t>、近</w:t>
      </w:r>
      <w:r w:rsidR="00A67BBC" w:rsidRPr="00A67BBC">
        <w:rPr>
          <w:rFonts w:ascii="標楷體" w:eastAsia="標楷體" w:hAnsi="標楷體" w:hint="eastAsia"/>
          <w:color w:val="000000" w:themeColor="text1"/>
          <w:szCs w:val="24"/>
        </w:rPr>
        <w:t>一</w:t>
      </w:r>
      <w:proofErr w:type="gramStart"/>
      <w:r w:rsidR="00A67BBC" w:rsidRPr="00A67BBC">
        <w:rPr>
          <w:rFonts w:ascii="標楷體" w:eastAsia="標楷體" w:hAnsi="標楷體" w:hint="eastAsia"/>
          <w:color w:val="000000" w:themeColor="text1"/>
          <w:szCs w:val="24"/>
        </w:rPr>
        <w:t>年內經命限期</w:t>
      </w:r>
      <w:proofErr w:type="gramEnd"/>
      <w:r w:rsidR="00A67BBC" w:rsidRPr="00A67BBC">
        <w:rPr>
          <w:rFonts w:ascii="標楷體" w:eastAsia="標楷體" w:hAnsi="標楷體" w:hint="eastAsia"/>
          <w:color w:val="000000" w:themeColor="text1"/>
          <w:szCs w:val="24"/>
        </w:rPr>
        <w:t>改善達三次以上或科處罰鍰者</w:t>
      </w:r>
      <w:r w:rsidR="00A67BBC" w:rsidRPr="00A67BBC">
        <w:rPr>
          <w:rFonts w:ascii="Times New Roman" w:eastAsia="標楷體" w:hAnsi="Times New Roman" w:cs="Times New Roman" w:hint="eastAsia"/>
          <w:color w:val="000000"/>
          <w:szCs w:val="24"/>
        </w:rPr>
        <w:t>、</w:t>
      </w:r>
      <w:r w:rsidR="00A67BBC" w:rsidRPr="00A67BBC">
        <w:rPr>
          <w:rFonts w:ascii="標楷體" w:eastAsia="標楷體" w:cs="標楷體" w:hint="eastAsia"/>
          <w:color w:val="000000" w:themeColor="text1"/>
          <w:szCs w:val="24"/>
        </w:rPr>
        <w:t>托嬰中心未為其聘僱之托育人員投保</w:t>
      </w:r>
      <w:proofErr w:type="gramStart"/>
      <w:r w:rsidR="00A67BBC" w:rsidRPr="00A67BBC">
        <w:rPr>
          <w:rFonts w:ascii="標楷體" w:eastAsia="標楷體" w:cs="標楷體" w:hint="eastAsia"/>
          <w:color w:val="000000" w:themeColor="text1"/>
          <w:szCs w:val="24"/>
        </w:rPr>
        <w:t>勞工保險或托育</w:t>
      </w:r>
      <w:proofErr w:type="gramEnd"/>
      <w:r w:rsidR="00A67BBC" w:rsidRPr="00A67BBC">
        <w:rPr>
          <w:rFonts w:ascii="標楷體" w:eastAsia="標楷體" w:cs="標楷體" w:hint="eastAsia"/>
          <w:color w:val="000000" w:themeColor="text1"/>
          <w:szCs w:val="24"/>
        </w:rPr>
        <w:t>人員投保薪資符合</w:t>
      </w:r>
      <w:proofErr w:type="gramStart"/>
      <w:r w:rsidR="00A67BBC" w:rsidRPr="00A67BBC">
        <w:rPr>
          <w:rFonts w:ascii="標楷體" w:eastAsia="標楷體" w:cs="標楷體" w:hint="eastAsia"/>
          <w:color w:val="000000" w:themeColor="text1"/>
          <w:szCs w:val="24"/>
        </w:rPr>
        <w:t>不</w:t>
      </w:r>
      <w:proofErr w:type="gramEnd"/>
      <w:r w:rsidR="00A67BBC" w:rsidRPr="00A67BBC">
        <w:rPr>
          <w:rFonts w:ascii="標楷體" w:eastAsia="標楷體" w:cs="標楷體" w:hint="eastAsia"/>
          <w:color w:val="000000" w:themeColor="text1"/>
          <w:szCs w:val="24"/>
        </w:rPr>
        <w:t>本府規定金額、未設置有監視設備等</w:t>
      </w:r>
      <w:r w:rsidRPr="00A67BBC">
        <w:rPr>
          <w:rFonts w:ascii="Times New Roman" w:eastAsia="標楷體" w:hAnsi="Times New Roman" w:cs="Times New Roman" w:hint="eastAsia"/>
          <w:color w:val="000000"/>
          <w:szCs w:val="24"/>
        </w:rPr>
        <w:t>，</w:t>
      </w:r>
      <w:r w:rsidRPr="004F445A">
        <w:rPr>
          <w:rFonts w:ascii="Times New Roman" w:eastAsia="標楷體" w:hAnsi="Times New Roman" w:cs="Times New Roman" w:hint="eastAsia"/>
          <w:color w:val="000000"/>
          <w:szCs w:val="24"/>
        </w:rPr>
        <w:t>不得加入</w:t>
      </w:r>
      <w:r w:rsidRPr="004F445A">
        <w:rPr>
          <w:rFonts w:ascii="Times New Roman" w:eastAsia="標楷體" w:hAnsi="Times New Roman" w:cs="Times New Roman" w:hint="eastAsia"/>
          <w:szCs w:val="24"/>
        </w:rPr>
        <w:t>。</w:t>
      </w:r>
    </w:p>
    <w:p w:rsidR="00403DF6" w:rsidRDefault="00403DF6" w:rsidP="00403DF6">
      <w:pPr>
        <w:pStyle w:val="a7"/>
        <w:numPr>
          <w:ilvl w:val="0"/>
          <w:numId w:val="1"/>
        </w:numPr>
        <w:suppressAutoHyphens/>
        <w:autoSpaceDN w:val="0"/>
        <w:ind w:leftChars="0"/>
        <w:jc w:val="both"/>
        <w:textAlignment w:val="baseline"/>
        <w:rPr>
          <w:rFonts w:ascii="標楷體" w:eastAsia="標楷體" w:hAnsi="標楷體"/>
        </w:rPr>
      </w:pPr>
      <w:r w:rsidRPr="0078363E">
        <w:rPr>
          <w:rFonts w:ascii="Times New Roman" w:eastAsia="標楷體" w:hAnsi="Times New Roman" w:cs="Times New Roman" w:hint="eastAsia"/>
          <w:b/>
          <w:szCs w:val="24"/>
        </w:rPr>
        <w:t>托嬰</w:t>
      </w:r>
      <w:proofErr w:type="gramStart"/>
      <w:r w:rsidRPr="0078363E">
        <w:rPr>
          <w:rFonts w:ascii="Times New Roman" w:eastAsia="標楷體" w:hAnsi="Times New Roman" w:cs="Times New Roman" w:hint="eastAsia"/>
          <w:b/>
          <w:szCs w:val="24"/>
        </w:rPr>
        <w:t>中心倘於合作</w:t>
      </w:r>
      <w:proofErr w:type="gramEnd"/>
      <w:r w:rsidRPr="0078363E">
        <w:rPr>
          <w:rFonts w:ascii="Times New Roman" w:eastAsia="標楷體" w:hAnsi="Times New Roman" w:cs="Times New Roman" w:hint="eastAsia"/>
          <w:b/>
          <w:szCs w:val="24"/>
        </w:rPr>
        <w:t>期間</w:t>
      </w:r>
      <w:r w:rsidRPr="0078363E">
        <w:rPr>
          <w:rFonts w:ascii="標楷體" w:eastAsia="標楷體" w:hAnsi="標楷體"/>
          <w:b/>
        </w:rPr>
        <w:t>有資格不符或</w:t>
      </w:r>
      <w:r w:rsidR="00717240" w:rsidRPr="0078363E">
        <w:rPr>
          <w:rFonts w:ascii="標楷體" w:eastAsia="標楷體" w:hAnsi="標楷體" w:hint="eastAsia"/>
          <w:b/>
        </w:rPr>
        <w:t>未依報局審議而有變相調漲月費等致</w:t>
      </w:r>
      <w:r w:rsidR="001C7691" w:rsidRPr="0078363E">
        <w:rPr>
          <w:rFonts w:ascii="標楷體" w:eastAsia="標楷體" w:hAnsi="標楷體" w:hint="eastAsia"/>
          <w:b/>
        </w:rPr>
        <w:t>終止</w:t>
      </w:r>
      <w:r w:rsidR="00717240" w:rsidRPr="0078363E">
        <w:rPr>
          <w:rFonts w:ascii="標楷體" w:eastAsia="標楷體" w:hAnsi="標楷體" w:hint="eastAsia"/>
          <w:b/>
        </w:rPr>
        <w:t>合作事宜者</w:t>
      </w:r>
      <w:r w:rsidRPr="0078363E">
        <w:rPr>
          <w:rFonts w:ascii="標楷體" w:eastAsia="標楷體" w:hAnsi="標楷體"/>
          <w:b/>
        </w:rPr>
        <w:t>，原本領有</w:t>
      </w:r>
      <w:r w:rsidRPr="0078363E">
        <w:rPr>
          <w:rFonts w:ascii="標楷體" w:eastAsia="標楷體" w:hAnsi="標楷體" w:hint="eastAsia"/>
          <w:b/>
        </w:rPr>
        <w:t>合作聯盟</w:t>
      </w:r>
      <w:r w:rsidRPr="0078363E">
        <w:rPr>
          <w:rFonts w:ascii="標楷體" w:eastAsia="標楷體" w:hAnsi="標楷體"/>
          <w:b/>
        </w:rPr>
        <w:t>補助之家長</w:t>
      </w:r>
      <w:r w:rsidR="00717240" w:rsidRPr="0078363E">
        <w:rPr>
          <w:rFonts w:ascii="標楷體" w:eastAsia="標楷體" w:hAnsi="標楷體" w:hint="eastAsia"/>
          <w:b/>
        </w:rPr>
        <w:t>，亦</w:t>
      </w:r>
      <w:r w:rsidRPr="0078363E">
        <w:rPr>
          <w:rFonts w:ascii="標楷體" w:eastAsia="標楷體" w:hAnsi="標楷體"/>
          <w:b/>
        </w:rPr>
        <w:t>喪失</w:t>
      </w:r>
      <w:r w:rsidR="00717240" w:rsidRPr="0078363E">
        <w:rPr>
          <w:rFonts w:ascii="標楷體" w:eastAsia="標楷體" w:hAnsi="標楷體" w:hint="eastAsia"/>
          <w:b/>
        </w:rPr>
        <w:t>核定之托育補助</w:t>
      </w:r>
      <w:r w:rsidRPr="0078363E">
        <w:rPr>
          <w:rFonts w:ascii="標楷體" w:eastAsia="標楷體" w:hAnsi="標楷體"/>
          <w:b/>
        </w:rPr>
        <w:t>，</w:t>
      </w:r>
      <w:r w:rsidR="00717240" w:rsidRPr="0078363E">
        <w:rPr>
          <w:rFonts w:ascii="標楷體" w:eastAsia="標楷體" w:hAnsi="標楷體" w:hint="eastAsia"/>
          <w:b/>
        </w:rPr>
        <w:t>家長之損失</w:t>
      </w:r>
      <w:r w:rsidRPr="0078363E">
        <w:rPr>
          <w:rFonts w:ascii="標楷體" w:eastAsia="標楷體" w:hAnsi="標楷體"/>
          <w:b/>
        </w:rPr>
        <w:t>應由</w:t>
      </w:r>
      <w:r w:rsidRPr="0078363E">
        <w:rPr>
          <w:rFonts w:ascii="標楷體" w:eastAsia="標楷體" w:hAnsi="標楷體" w:hint="eastAsia"/>
          <w:b/>
        </w:rPr>
        <w:t>托嬰中心</w:t>
      </w:r>
      <w:r w:rsidRPr="0078363E">
        <w:rPr>
          <w:rFonts w:ascii="標楷體" w:eastAsia="標楷體" w:hAnsi="標楷體"/>
          <w:b/>
        </w:rPr>
        <w:t>自行向家長說明及負責</w:t>
      </w:r>
      <w:r w:rsidRPr="0078363E">
        <w:rPr>
          <w:rFonts w:ascii="標楷體" w:eastAsia="標楷體" w:hAnsi="標楷體" w:hint="eastAsia"/>
          <w:b/>
        </w:rPr>
        <w:t>。</w:t>
      </w:r>
    </w:p>
    <w:p w:rsidR="000C0245" w:rsidRPr="00717240" w:rsidRDefault="000C0245" w:rsidP="000C0245">
      <w:pPr>
        <w:pStyle w:val="a7"/>
        <w:suppressAutoHyphens/>
        <w:autoSpaceDN w:val="0"/>
        <w:ind w:leftChars="0"/>
        <w:jc w:val="both"/>
        <w:textAlignment w:val="baseline"/>
        <w:rPr>
          <w:rFonts w:ascii="標楷體" w:eastAsia="標楷體" w:hAnsi="標楷體"/>
        </w:rPr>
      </w:pPr>
    </w:p>
    <w:p w:rsidR="006374A1" w:rsidRPr="00EE2BAC" w:rsidRDefault="00010512" w:rsidP="00F82DBF">
      <w:pPr>
        <w:rPr>
          <w:rFonts w:ascii="標楷體" w:eastAsia="標楷體" w:hAnsi="標楷體"/>
          <w:szCs w:val="24"/>
          <w:bdr w:val="single" w:sz="4" w:space="0" w:color="auto"/>
        </w:rPr>
      </w:pPr>
      <w:r>
        <w:rPr>
          <w:rFonts w:ascii="標楷體" w:eastAsia="標楷體" w:hAnsi="標楷體" w:hint="eastAsia"/>
          <w:szCs w:val="24"/>
          <w:bdr w:val="single" w:sz="4" w:space="0" w:color="auto"/>
        </w:rPr>
        <w:t>貳</w:t>
      </w:r>
      <w:r w:rsidR="00F60F5A" w:rsidRPr="00EE2BAC">
        <w:rPr>
          <w:rFonts w:ascii="標楷體" w:eastAsia="標楷體" w:hAnsi="標楷體" w:hint="eastAsia"/>
          <w:szCs w:val="24"/>
          <w:bdr w:val="single" w:sz="4" w:space="0" w:color="auto"/>
        </w:rPr>
        <w:t>、</w:t>
      </w:r>
      <w:r w:rsidR="006374A1" w:rsidRPr="00EE2BAC">
        <w:rPr>
          <w:rFonts w:ascii="標楷體" w:eastAsia="標楷體" w:hAnsi="標楷體" w:hint="eastAsia"/>
          <w:szCs w:val="24"/>
          <w:bdr w:val="single" w:sz="4" w:space="0" w:color="auto"/>
        </w:rPr>
        <w:t>家長</w:t>
      </w:r>
    </w:p>
    <w:p w:rsidR="006374A1" w:rsidRPr="001E6B16" w:rsidRDefault="001E6B16" w:rsidP="00DA02AC">
      <w:pPr>
        <w:pStyle w:val="a7"/>
        <w:numPr>
          <w:ilvl w:val="0"/>
          <w:numId w:val="3"/>
        </w:numPr>
        <w:ind w:leftChars="0"/>
        <w:jc w:val="both"/>
        <w:rPr>
          <w:rFonts w:ascii="標楷體" w:eastAsia="標楷體" w:hAnsi="標楷體"/>
          <w:color w:val="000000" w:themeColor="text1"/>
          <w:szCs w:val="24"/>
        </w:rPr>
      </w:pPr>
      <w:proofErr w:type="gramStart"/>
      <w:r w:rsidRPr="001E6B16">
        <w:rPr>
          <w:rFonts w:ascii="標楷體" w:eastAsia="標楷體" w:hAnsi="標楷體" w:hint="eastAsia"/>
          <w:color w:val="000000" w:themeColor="text1"/>
          <w:szCs w:val="24"/>
        </w:rPr>
        <w:t>請領本計畫</w:t>
      </w:r>
      <w:proofErr w:type="gramEnd"/>
      <w:r w:rsidRPr="001E6B16">
        <w:rPr>
          <w:rFonts w:ascii="標楷體" w:eastAsia="標楷體" w:hAnsi="標楷體" w:hint="eastAsia"/>
          <w:color w:val="000000" w:themeColor="text1"/>
          <w:szCs w:val="24"/>
        </w:rPr>
        <w:t>補助除依相關規定外，亦須符合衛生</w:t>
      </w:r>
      <w:proofErr w:type="gramStart"/>
      <w:r w:rsidRPr="001E6B16">
        <w:rPr>
          <w:rFonts w:ascii="標楷體" w:eastAsia="標楷體" w:hAnsi="標楷體" w:hint="eastAsia"/>
          <w:color w:val="000000" w:themeColor="text1"/>
          <w:szCs w:val="24"/>
        </w:rPr>
        <w:t>福利部所訂</w:t>
      </w:r>
      <w:proofErr w:type="gramEnd"/>
      <w:r w:rsidRPr="001E6B16">
        <w:rPr>
          <w:rFonts w:ascii="標楷體" w:eastAsia="標楷體" w:hAnsi="標楷體" w:hint="eastAsia"/>
          <w:color w:val="000000" w:themeColor="text1"/>
          <w:szCs w:val="24"/>
        </w:rPr>
        <w:t>定之直轄市、縣</w:t>
      </w:r>
      <w:r w:rsidRPr="001E6B16">
        <w:rPr>
          <w:rFonts w:ascii="標楷體" w:eastAsia="標楷體" w:hAnsi="標楷體"/>
          <w:color w:val="000000" w:themeColor="text1"/>
          <w:szCs w:val="24"/>
        </w:rPr>
        <w:t>(</w:t>
      </w:r>
      <w:r w:rsidRPr="001E6B16">
        <w:rPr>
          <w:rFonts w:ascii="標楷體" w:eastAsia="標楷體" w:hAnsi="標楷體" w:hint="eastAsia"/>
          <w:color w:val="000000" w:themeColor="text1"/>
          <w:szCs w:val="24"/>
        </w:rPr>
        <w:t>市</w:t>
      </w:r>
      <w:r w:rsidRPr="001E6B16">
        <w:rPr>
          <w:rFonts w:ascii="標楷體" w:eastAsia="標楷體" w:hAnsi="標楷體"/>
          <w:color w:val="000000" w:themeColor="text1"/>
          <w:szCs w:val="24"/>
        </w:rPr>
        <w:t>)</w:t>
      </w:r>
      <w:r w:rsidRPr="001E6B16">
        <w:rPr>
          <w:rFonts w:ascii="標楷體" w:eastAsia="標楷體" w:hAnsi="標楷體" w:hint="eastAsia"/>
          <w:color w:val="000000" w:themeColor="text1"/>
          <w:szCs w:val="24"/>
        </w:rPr>
        <w:t>政府辦理未滿二歲兒童托育</w:t>
      </w:r>
      <w:proofErr w:type="gramStart"/>
      <w:r w:rsidRPr="001E6B16">
        <w:rPr>
          <w:rFonts w:ascii="標楷體" w:eastAsia="標楷體" w:hAnsi="標楷體" w:hint="eastAsia"/>
          <w:color w:val="000000" w:themeColor="text1"/>
          <w:szCs w:val="24"/>
        </w:rPr>
        <w:t>準</w:t>
      </w:r>
      <w:proofErr w:type="gramEnd"/>
      <w:r w:rsidRPr="001E6B16">
        <w:rPr>
          <w:rFonts w:ascii="標楷體" w:eastAsia="標楷體" w:hAnsi="標楷體" w:hint="eastAsia"/>
          <w:color w:val="000000" w:themeColor="text1"/>
          <w:szCs w:val="24"/>
        </w:rPr>
        <w:t>公共化服務與費用申報及支付作業要點之規定。</w:t>
      </w:r>
    </w:p>
    <w:p w:rsidR="006374A1" w:rsidRPr="001E6B16" w:rsidRDefault="001E6B16" w:rsidP="00DA02AC">
      <w:pPr>
        <w:pStyle w:val="a7"/>
        <w:numPr>
          <w:ilvl w:val="0"/>
          <w:numId w:val="3"/>
        </w:numPr>
        <w:ind w:leftChars="0"/>
        <w:jc w:val="both"/>
        <w:rPr>
          <w:rFonts w:ascii="標楷體" w:eastAsia="標楷體" w:hAnsi="標楷體"/>
          <w:color w:val="000000" w:themeColor="text1"/>
          <w:szCs w:val="24"/>
        </w:rPr>
      </w:pPr>
      <w:r w:rsidRPr="001E6B16">
        <w:rPr>
          <w:rFonts w:ascii="標楷體" w:eastAsia="標楷體" w:hAnsi="標楷體" w:cs="Times New Roman"/>
          <w:color w:val="000000" w:themeColor="text1"/>
          <w:szCs w:val="24"/>
        </w:rPr>
        <w:t>幼兒需設籍新北市且父母一方設籍新北市，且未重複領取其他托育相關補助</w:t>
      </w:r>
      <w:proofErr w:type="gramStart"/>
      <w:r w:rsidRPr="001E6B16">
        <w:rPr>
          <w:rFonts w:ascii="標楷體" w:eastAsia="標楷體" w:hAnsi="標楷體" w:cs="Times New Roman"/>
          <w:color w:val="000000" w:themeColor="text1"/>
          <w:szCs w:val="24"/>
        </w:rPr>
        <w:t>（</w:t>
      </w:r>
      <w:proofErr w:type="gramEnd"/>
      <w:r w:rsidRPr="001E6B16">
        <w:rPr>
          <w:rFonts w:ascii="標楷體" w:eastAsia="標楷體" w:hAnsi="標楷體" w:cs="Times New Roman" w:hint="eastAsia"/>
          <w:color w:val="000000" w:themeColor="text1"/>
          <w:szCs w:val="24"/>
        </w:rPr>
        <w:t>如：</w:t>
      </w:r>
      <w:r w:rsidRPr="001E6B16">
        <w:rPr>
          <w:rFonts w:ascii="標楷體" w:eastAsia="標楷體" w:hAnsi="標楷體" w:cs="Times New Roman"/>
          <w:color w:val="000000" w:themeColor="text1"/>
          <w:szCs w:val="24"/>
        </w:rPr>
        <w:t>育兒津貼、育嬰留職停薪津貼</w:t>
      </w:r>
      <w:proofErr w:type="gramStart"/>
      <w:r w:rsidRPr="001E6B16">
        <w:rPr>
          <w:rFonts w:ascii="標楷體" w:eastAsia="標楷體" w:hAnsi="標楷體" w:cs="Times New Roman"/>
          <w:color w:val="000000" w:themeColor="text1"/>
          <w:szCs w:val="24"/>
        </w:rPr>
        <w:t>）</w:t>
      </w:r>
      <w:proofErr w:type="gramEnd"/>
      <w:r w:rsidR="0092540E" w:rsidRPr="001E6B16">
        <w:rPr>
          <w:rFonts w:ascii="標楷體" w:eastAsia="標楷體" w:hAnsi="標楷體" w:cs="Times New Roman"/>
          <w:color w:val="000000" w:themeColor="text1"/>
          <w:szCs w:val="24"/>
        </w:rPr>
        <w:t>。</w:t>
      </w:r>
    </w:p>
    <w:p w:rsidR="00105D0C" w:rsidRDefault="007F4D2C" w:rsidP="004B76EE">
      <w:pPr>
        <w:pStyle w:val="a7"/>
        <w:numPr>
          <w:ilvl w:val="0"/>
          <w:numId w:val="3"/>
        </w:numPr>
        <w:ind w:leftChars="0"/>
        <w:rPr>
          <w:rFonts w:ascii="標楷體" w:eastAsia="標楷體" w:hAnsi="標楷體"/>
          <w:szCs w:val="24"/>
        </w:rPr>
      </w:pPr>
      <w:r w:rsidRPr="004B76EE">
        <w:rPr>
          <w:rFonts w:ascii="標楷體" w:eastAsia="標楷體" w:hAnsi="標楷體" w:hint="eastAsia"/>
          <w:szCs w:val="24"/>
        </w:rPr>
        <w:t>托嬰中心</w:t>
      </w:r>
      <w:r w:rsidR="00C857AB" w:rsidRPr="004B76EE">
        <w:rPr>
          <w:rFonts w:ascii="標楷體" w:eastAsia="標楷體" w:hAnsi="標楷體" w:hint="eastAsia"/>
          <w:szCs w:val="24"/>
        </w:rPr>
        <w:t>及家長</w:t>
      </w:r>
      <w:r w:rsidRPr="004B76EE">
        <w:rPr>
          <w:rFonts w:ascii="標楷體" w:eastAsia="標楷體" w:hAnsi="標楷體" w:hint="eastAsia"/>
          <w:szCs w:val="24"/>
        </w:rPr>
        <w:t>須</w:t>
      </w:r>
      <w:proofErr w:type="gramStart"/>
      <w:r w:rsidRPr="004B76EE">
        <w:rPr>
          <w:rFonts w:ascii="標楷體" w:eastAsia="標楷體" w:hAnsi="標楷體" w:hint="eastAsia"/>
          <w:szCs w:val="24"/>
        </w:rPr>
        <w:t>有送托</w:t>
      </w:r>
      <w:r w:rsidR="00C857AB" w:rsidRPr="004B76EE">
        <w:rPr>
          <w:rFonts w:ascii="標楷體" w:eastAsia="標楷體" w:hAnsi="標楷體" w:hint="eastAsia"/>
          <w:szCs w:val="24"/>
        </w:rPr>
        <w:t>之</w:t>
      </w:r>
      <w:proofErr w:type="gramEnd"/>
      <w:r w:rsidR="00C857AB" w:rsidRPr="004B76EE">
        <w:rPr>
          <w:rFonts w:ascii="標楷體" w:eastAsia="標楷體" w:hAnsi="標楷體" w:hint="eastAsia"/>
          <w:szCs w:val="24"/>
        </w:rPr>
        <w:t>事實，並按本計畫相關規定配合辦理，</w:t>
      </w:r>
      <w:r w:rsidRPr="004B76EE">
        <w:rPr>
          <w:rFonts w:ascii="標楷體" w:eastAsia="標楷體" w:hAnsi="標楷體" w:hint="eastAsia"/>
          <w:szCs w:val="24"/>
        </w:rPr>
        <w:t>如</w:t>
      </w:r>
      <w:r w:rsidR="00C857AB" w:rsidRPr="004B76EE">
        <w:rPr>
          <w:rFonts w:ascii="標楷體" w:eastAsia="標楷體" w:hAnsi="標楷體" w:hint="eastAsia"/>
          <w:szCs w:val="24"/>
        </w:rPr>
        <w:t>有不</w:t>
      </w:r>
      <w:proofErr w:type="gramStart"/>
      <w:r w:rsidR="00C857AB" w:rsidRPr="004B76EE">
        <w:rPr>
          <w:rFonts w:ascii="標楷體" w:eastAsia="標楷體" w:hAnsi="標楷體" w:hint="eastAsia"/>
          <w:szCs w:val="24"/>
        </w:rPr>
        <w:t>實請領</w:t>
      </w:r>
      <w:r w:rsidR="00105D0C" w:rsidRPr="004B76EE">
        <w:rPr>
          <w:rFonts w:ascii="標楷體" w:eastAsia="標楷體" w:hAnsi="標楷體" w:hint="eastAsia"/>
          <w:szCs w:val="24"/>
        </w:rPr>
        <w:t>需</w:t>
      </w:r>
      <w:proofErr w:type="gramEnd"/>
      <w:r w:rsidR="00105D0C" w:rsidRPr="004B76EE">
        <w:rPr>
          <w:rFonts w:ascii="標楷體" w:eastAsia="標楷體" w:hAnsi="標楷體" w:hint="eastAsia"/>
          <w:szCs w:val="24"/>
        </w:rPr>
        <w:t>配合</w:t>
      </w:r>
      <w:r w:rsidRPr="004B76EE">
        <w:rPr>
          <w:rFonts w:ascii="標楷體" w:eastAsia="標楷體" w:hAnsi="標楷體" w:hint="eastAsia"/>
          <w:szCs w:val="24"/>
        </w:rPr>
        <w:t>本</w:t>
      </w:r>
      <w:r w:rsidR="00105D0C" w:rsidRPr="004B76EE">
        <w:rPr>
          <w:rFonts w:ascii="標楷體" w:eastAsia="標楷體" w:hAnsi="標楷體" w:hint="eastAsia"/>
          <w:szCs w:val="24"/>
        </w:rPr>
        <w:t>局相關規定</w:t>
      </w:r>
      <w:r w:rsidRPr="004B76EE">
        <w:rPr>
          <w:rFonts w:ascii="標楷體" w:eastAsia="標楷體" w:hAnsi="標楷體" w:hint="eastAsia"/>
          <w:szCs w:val="24"/>
        </w:rPr>
        <w:t>裁處</w:t>
      </w:r>
      <w:r w:rsidR="00105D0C" w:rsidRPr="004B76EE">
        <w:rPr>
          <w:rFonts w:ascii="標楷體" w:eastAsia="標楷體" w:hAnsi="標楷體" w:hint="eastAsia"/>
          <w:szCs w:val="24"/>
        </w:rPr>
        <w:t>。</w:t>
      </w:r>
    </w:p>
    <w:p w:rsidR="00453025" w:rsidRPr="004B76EE" w:rsidRDefault="00717240" w:rsidP="00A03C4B">
      <w:pPr>
        <w:pStyle w:val="a7"/>
        <w:numPr>
          <w:ilvl w:val="0"/>
          <w:numId w:val="3"/>
        </w:numPr>
        <w:ind w:leftChars="0"/>
        <w:jc w:val="both"/>
        <w:rPr>
          <w:rFonts w:ascii="標楷體" w:eastAsia="標楷體" w:hAnsi="標楷體"/>
          <w:szCs w:val="24"/>
        </w:rPr>
      </w:pPr>
      <w:r w:rsidRPr="004B76EE">
        <w:rPr>
          <w:rFonts w:ascii="標楷體" w:eastAsia="標楷體" w:hAnsi="標楷體" w:hint="eastAsia"/>
          <w:b/>
          <w:szCs w:val="24"/>
        </w:rPr>
        <w:t>托嬰中心</w:t>
      </w:r>
      <w:r w:rsidR="00A9156A" w:rsidRPr="004B76EE">
        <w:rPr>
          <w:rFonts w:ascii="標楷體" w:eastAsia="標楷體" w:hAnsi="標楷體" w:hint="eastAsia"/>
          <w:b/>
          <w:szCs w:val="24"/>
        </w:rPr>
        <w:t>終止合作或退出者，則家長亦</w:t>
      </w:r>
      <w:r w:rsidR="001C7691" w:rsidRPr="004B76EE">
        <w:rPr>
          <w:rFonts w:ascii="標楷體" w:eastAsia="標楷體" w:hAnsi="標楷體" w:hint="eastAsia"/>
          <w:b/>
          <w:szCs w:val="24"/>
        </w:rPr>
        <w:t>喪失</w:t>
      </w:r>
      <w:r w:rsidR="00A9156A" w:rsidRPr="004B76EE">
        <w:rPr>
          <w:rFonts w:ascii="標楷體" w:eastAsia="標楷體" w:hAnsi="標楷體" w:hint="eastAsia"/>
          <w:b/>
          <w:szCs w:val="24"/>
        </w:rPr>
        <w:t>合作聯盟</w:t>
      </w:r>
      <w:r w:rsidR="00A03C4B">
        <w:rPr>
          <w:rFonts w:ascii="標楷體" w:eastAsia="標楷體" w:hAnsi="標楷體" w:hint="eastAsia"/>
          <w:b/>
          <w:szCs w:val="24"/>
        </w:rPr>
        <w:t>暨</w:t>
      </w:r>
      <w:proofErr w:type="gramStart"/>
      <w:r w:rsidR="00A03C4B">
        <w:rPr>
          <w:rFonts w:ascii="標楷體" w:eastAsia="標楷體" w:hAnsi="標楷體" w:hint="eastAsia"/>
          <w:b/>
          <w:szCs w:val="24"/>
        </w:rPr>
        <w:t>準</w:t>
      </w:r>
      <w:proofErr w:type="gramEnd"/>
      <w:r w:rsidR="00A03C4B">
        <w:rPr>
          <w:rFonts w:ascii="標楷體" w:eastAsia="標楷體" w:hAnsi="標楷體" w:hint="eastAsia"/>
          <w:b/>
          <w:szCs w:val="24"/>
        </w:rPr>
        <w:t>公共化</w:t>
      </w:r>
      <w:r w:rsidR="00A9156A" w:rsidRPr="004B76EE">
        <w:rPr>
          <w:rFonts w:ascii="標楷體" w:eastAsia="標楷體" w:hAnsi="標楷體" w:hint="eastAsia"/>
          <w:b/>
          <w:szCs w:val="24"/>
        </w:rPr>
        <w:t>補助資格。</w:t>
      </w:r>
    </w:p>
    <w:p w:rsidR="001E6B16" w:rsidRDefault="001E6B16" w:rsidP="00BA601E">
      <w:pPr>
        <w:rPr>
          <w:rFonts w:ascii="標楷體" w:eastAsia="標楷體" w:hAnsi="標楷體"/>
          <w:szCs w:val="24"/>
        </w:rPr>
      </w:pPr>
    </w:p>
    <w:p w:rsidR="006374A1" w:rsidRDefault="007F4D2C" w:rsidP="00BA601E">
      <w:pPr>
        <w:rPr>
          <w:rFonts w:ascii="標楷體" w:eastAsia="標楷體" w:hAnsi="標楷體"/>
          <w:szCs w:val="24"/>
        </w:rPr>
      </w:pPr>
      <w:r>
        <w:rPr>
          <w:rFonts w:ascii="標楷體" w:eastAsia="標楷體" w:hAnsi="標楷體" w:hint="eastAsia"/>
          <w:szCs w:val="24"/>
        </w:rPr>
        <w:t>托嬰中心</w:t>
      </w:r>
      <w:r w:rsidR="007B0C18">
        <w:rPr>
          <w:rFonts w:ascii="標楷體" w:eastAsia="標楷體" w:hAnsi="標楷體" w:hint="eastAsia"/>
          <w:szCs w:val="24"/>
        </w:rPr>
        <w:t>及家長均詳閱並知悉上述內容，仍有疑問</w:t>
      </w:r>
      <w:proofErr w:type="gramStart"/>
      <w:r w:rsidR="007B0C18">
        <w:rPr>
          <w:rFonts w:ascii="標楷體" w:eastAsia="標楷體" w:hAnsi="標楷體" w:hint="eastAsia"/>
          <w:szCs w:val="24"/>
        </w:rPr>
        <w:t>可洽</w:t>
      </w:r>
      <w:r>
        <w:rPr>
          <w:rFonts w:ascii="標楷體" w:eastAsia="標楷體" w:hAnsi="標楷體" w:hint="eastAsia"/>
          <w:szCs w:val="24"/>
        </w:rPr>
        <w:t>本局</w:t>
      </w:r>
      <w:proofErr w:type="gramEnd"/>
      <w:r w:rsidR="007B0C18">
        <w:rPr>
          <w:rFonts w:ascii="標楷體" w:eastAsia="標楷體" w:hAnsi="標楷體" w:hint="eastAsia"/>
          <w:szCs w:val="24"/>
        </w:rPr>
        <w:t>。</w:t>
      </w:r>
    </w:p>
    <w:p w:rsidR="00CB65EC" w:rsidRDefault="00CB65EC" w:rsidP="00CB65EC">
      <w:pPr>
        <w:spacing w:line="400" w:lineRule="exact"/>
        <w:jc w:val="both"/>
        <w:rPr>
          <w:rFonts w:ascii="標楷體" w:eastAsia="標楷體" w:hAnsi="標楷體"/>
          <w:b/>
          <w:color w:val="000000" w:themeColor="text1"/>
          <w:sz w:val="27"/>
          <w:szCs w:val="27"/>
        </w:rPr>
      </w:pPr>
    </w:p>
    <w:p w:rsidR="001E6B16" w:rsidRDefault="001E6B16" w:rsidP="00CB65EC">
      <w:pPr>
        <w:spacing w:line="400" w:lineRule="exact"/>
        <w:jc w:val="both"/>
        <w:rPr>
          <w:rFonts w:ascii="標楷體" w:eastAsia="標楷體" w:hAnsi="標楷體"/>
          <w:b/>
          <w:color w:val="000000" w:themeColor="text1"/>
          <w:sz w:val="27"/>
          <w:szCs w:val="27"/>
        </w:rPr>
      </w:pPr>
    </w:p>
    <w:p w:rsidR="00C8060A" w:rsidRPr="00DA02AC" w:rsidRDefault="00CB65EC" w:rsidP="00DA02AC">
      <w:pPr>
        <w:spacing w:line="400" w:lineRule="exact"/>
        <w:jc w:val="both"/>
        <w:rPr>
          <w:rFonts w:ascii="標楷體" w:eastAsia="標楷體" w:hAnsi="標楷體"/>
          <w:b/>
          <w:color w:val="000000" w:themeColor="text1"/>
          <w:sz w:val="27"/>
          <w:szCs w:val="27"/>
        </w:rPr>
      </w:pPr>
      <w:r w:rsidRPr="00EA45B6">
        <w:rPr>
          <w:rFonts w:ascii="標楷體" w:eastAsia="標楷體" w:hAnsi="標楷體" w:hint="eastAsia"/>
          <w:b/>
          <w:color w:val="000000" w:themeColor="text1"/>
          <w:sz w:val="27"/>
          <w:szCs w:val="27"/>
        </w:rPr>
        <w:t>幼童姓名________________幼童身分證統一編號_____________</w:t>
      </w:r>
    </w:p>
    <w:p w:rsidR="00E84ECD" w:rsidRPr="00C8060A" w:rsidRDefault="00F75858">
      <w:pPr>
        <w:rPr>
          <w:rFonts w:ascii="標楷體" w:eastAsia="標楷體" w:hAnsi="標楷體"/>
          <w:b/>
          <w:sz w:val="28"/>
          <w:szCs w:val="28"/>
        </w:rPr>
      </w:pPr>
      <w:bookmarkStart w:id="0" w:name="_GoBack"/>
      <w:bookmarkEnd w:id="0"/>
      <w:r>
        <w:rPr>
          <w:rFonts w:ascii="標楷體" w:eastAsia="標楷體" w:hAnsi="標楷體" w:hint="eastAsia"/>
          <w:b/>
          <w:sz w:val="28"/>
          <w:szCs w:val="28"/>
        </w:rPr>
        <w:t>合作聯盟</w:t>
      </w:r>
      <w:r w:rsidR="00A03C4B">
        <w:rPr>
          <w:rFonts w:ascii="標楷體" w:eastAsia="標楷體" w:hAnsi="標楷體" w:hint="eastAsia"/>
          <w:b/>
          <w:sz w:val="28"/>
          <w:szCs w:val="28"/>
        </w:rPr>
        <w:t>暨準公共化</w:t>
      </w:r>
      <w:r w:rsidR="00D26974">
        <w:rPr>
          <w:rFonts w:ascii="標楷體" w:eastAsia="標楷體" w:hAnsi="標楷體" w:hint="eastAsia"/>
          <w:b/>
          <w:sz w:val="28"/>
          <w:szCs w:val="28"/>
        </w:rPr>
        <w:t>托嬰中心</w:t>
      </w:r>
      <w:r w:rsidR="007B0C18">
        <w:rPr>
          <w:rFonts w:ascii="標楷體" w:eastAsia="標楷體" w:hAnsi="標楷體" w:hint="eastAsia"/>
          <w:b/>
          <w:sz w:val="28"/>
          <w:szCs w:val="28"/>
        </w:rPr>
        <w:t>簽章</w:t>
      </w:r>
      <w:r w:rsidR="00DA02AC">
        <w:rPr>
          <w:rFonts w:ascii="標楷體" w:eastAsia="標楷體" w:hAnsi="標楷體" w:hint="eastAsia"/>
          <w:b/>
          <w:sz w:val="28"/>
          <w:szCs w:val="28"/>
        </w:rPr>
        <w:t>______________</w:t>
      </w:r>
      <w:r w:rsidR="007B0C18">
        <w:rPr>
          <w:rFonts w:ascii="標楷體" w:eastAsia="標楷體" w:hAnsi="標楷體" w:hint="eastAsia"/>
          <w:b/>
          <w:sz w:val="28"/>
          <w:szCs w:val="28"/>
        </w:rPr>
        <w:t>家長簽章</w:t>
      </w:r>
      <w:r w:rsidR="00D26974">
        <w:rPr>
          <w:rFonts w:ascii="標楷體" w:eastAsia="標楷體" w:hAnsi="標楷體" w:hint="eastAsia"/>
          <w:b/>
          <w:sz w:val="28"/>
          <w:szCs w:val="28"/>
        </w:rPr>
        <w:t>_</w:t>
      </w:r>
      <w:r w:rsidR="007B0C18">
        <w:rPr>
          <w:rFonts w:ascii="標楷體" w:eastAsia="標楷體" w:hAnsi="標楷體" w:hint="eastAsia"/>
          <w:b/>
          <w:sz w:val="28"/>
          <w:szCs w:val="28"/>
        </w:rPr>
        <w:t>_______</w:t>
      </w:r>
      <w:r w:rsidR="007F4D2C">
        <w:rPr>
          <w:rFonts w:ascii="標楷體" w:eastAsia="標楷體" w:hAnsi="標楷體" w:hint="eastAsia"/>
          <w:b/>
          <w:sz w:val="28"/>
          <w:szCs w:val="28"/>
        </w:rPr>
        <w:t>__</w:t>
      </w:r>
      <w:r w:rsidR="00DA02AC">
        <w:rPr>
          <w:rFonts w:ascii="標楷體" w:eastAsia="標楷體" w:hAnsi="標楷體" w:hint="eastAsia"/>
          <w:b/>
          <w:sz w:val="28"/>
          <w:szCs w:val="28"/>
        </w:rPr>
        <w:t>__</w:t>
      </w:r>
    </w:p>
    <w:p w:rsidR="00EF7184" w:rsidRPr="00557E05" w:rsidRDefault="0066444C" w:rsidP="00557E05">
      <w:pPr>
        <w:jc w:val="distribute"/>
        <w:rPr>
          <w:rFonts w:ascii="標楷體" w:eastAsia="標楷體" w:hAnsi="標楷體" w:cs="Times New Roman"/>
          <w:kern w:val="3"/>
          <w:szCs w:val="24"/>
        </w:rPr>
      </w:pPr>
      <w:r w:rsidRPr="0066444C">
        <w:rPr>
          <w:rFonts w:ascii="標楷體" w:eastAsia="標楷體" w:hAnsi="標楷體" w:cs="Times New Roman"/>
          <w:kern w:val="3"/>
          <w:szCs w:val="24"/>
        </w:rPr>
        <w:t>中華民國　　年　　月　　日</w:t>
      </w:r>
    </w:p>
    <w:sectPr w:rsidR="00EF7184" w:rsidRPr="00557E05" w:rsidSect="00633013">
      <w:pgSz w:w="11906" w:h="16838"/>
      <w:pgMar w:top="709" w:right="127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E0" w:rsidRDefault="00C12FE0" w:rsidP="007B0C18">
      <w:r>
        <w:separator/>
      </w:r>
    </w:p>
  </w:endnote>
  <w:endnote w:type="continuationSeparator" w:id="0">
    <w:p w:rsidR="00C12FE0" w:rsidRDefault="00C12FE0" w:rsidP="007B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E0" w:rsidRDefault="00C12FE0" w:rsidP="007B0C18">
      <w:r>
        <w:separator/>
      </w:r>
    </w:p>
  </w:footnote>
  <w:footnote w:type="continuationSeparator" w:id="0">
    <w:p w:rsidR="00C12FE0" w:rsidRDefault="00C12FE0" w:rsidP="007B0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DDC"/>
    <w:multiLevelType w:val="hybridMultilevel"/>
    <w:tmpl w:val="FFB20C84"/>
    <w:lvl w:ilvl="0" w:tplc="3698BAB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1E15A2"/>
    <w:multiLevelType w:val="hybridMultilevel"/>
    <w:tmpl w:val="B44C4414"/>
    <w:lvl w:ilvl="0" w:tplc="75DA8F22">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895216"/>
    <w:multiLevelType w:val="hybridMultilevel"/>
    <w:tmpl w:val="078E3FD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E8F68AA"/>
    <w:multiLevelType w:val="hybridMultilevel"/>
    <w:tmpl w:val="429CAE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75"/>
    <w:rsid w:val="00010512"/>
    <w:rsid w:val="0002493D"/>
    <w:rsid w:val="000C0245"/>
    <w:rsid w:val="000F4E33"/>
    <w:rsid w:val="00105D0C"/>
    <w:rsid w:val="0011741E"/>
    <w:rsid w:val="00160E8A"/>
    <w:rsid w:val="0017189B"/>
    <w:rsid w:val="00183E83"/>
    <w:rsid w:val="001A07C0"/>
    <w:rsid w:val="001C7691"/>
    <w:rsid w:val="001E6B16"/>
    <w:rsid w:val="001F0875"/>
    <w:rsid w:val="00237182"/>
    <w:rsid w:val="003403AD"/>
    <w:rsid w:val="00344B88"/>
    <w:rsid w:val="003B419D"/>
    <w:rsid w:val="00403DF6"/>
    <w:rsid w:val="00453025"/>
    <w:rsid w:val="004B677A"/>
    <w:rsid w:val="004B76EE"/>
    <w:rsid w:val="004C6069"/>
    <w:rsid w:val="004F445A"/>
    <w:rsid w:val="00557E05"/>
    <w:rsid w:val="00597069"/>
    <w:rsid w:val="005B5AE5"/>
    <w:rsid w:val="005E72AA"/>
    <w:rsid w:val="00633013"/>
    <w:rsid w:val="006374A1"/>
    <w:rsid w:val="00640A2E"/>
    <w:rsid w:val="0066444C"/>
    <w:rsid w:val="00670586"/>
    <w:rsid w:val="006835F1"/>
    <w:rsid w:val="00692EAC"/>
    <w:rsid w:val="006A6EE6"/>
    <w:rsid w:val="00717240"/>
    <w:rsid w:val="00745E1F"/>
    <w:rsid w:val="0078363E"/>
    <w:rsid w:val="00787EFD"/>
    <w:rsid w:val="007B0C18"/>
    <w:rsid w:val="007F4D2C"/>
    <w:rsid w:val="007F5EC2"/>
    <w:rsid w:val="00840AEF"/>
    <w:rsid w:val="008B4687"/>
    <w:rsid w:val="00916375"/>
    <w:rsid w:val="0092540E"/>
    <w:rsid w:val="009C74AF"/>
    <w:rsid w:val="00A03C4B"/>
    <w:rsid w:val="00A261A0"/>
    <w:rsid w:val="00A67BBC"/>
    <w:rsid w:val="00A9156A"/>
    <w:rsid w:val="00AE7B4D"/>
    <w:rsid w:val="00B717FB"/>
    <w:rsid w:val="00B755EA"/>
    <w:rsid w:val="00BA5753"/>
    <w:rsid w:val="00BA601E"/>
    <w:rsid w:val="00BD1809"/>
    <w:rsid w:val="00C11F74"/>
    <w:rsid w:val="00C12FE0"/>
    <w:rsid w:val="00C53C21"/>
    <w:rsid w:val="00C8060A"/>
    <w:rsid w:val="00C857AB"/>
    <w:rsid w:val="00C864EE"/>
    <w:rsid w:val="00C93CD9"/>
    <w:rsid w:val="00CA10B4"/>
    <w:rsid w:val="00CB65EC"/>
    <w:rsid w:val="00CD2D58"/>
    <w:rsid w:val="00CF5A99"/>
    <w:rsid w:val="00D26974"/>
    <w:rsid w:val="00DA02AC"/>
    <w:rsid w:val="00E539EA"/>
    <w:rsid w:val="00E76D03"/>
    <w:rsid w:val="00E84ECD"/>
    <w:rsid w:val="00EA1DF3"/>
    <w:rsid w:val="00EE2BAC"/>
    <w:rsid w:val="00EF7184"/>
    <w:rsid w:val="00F5489F"/>
    <w:rsid w:val="00F60F5A"/>
    <w:rsid w:val="00F75858"/>
    <w:rsid w:val="00F82AB9"/>
    <w:rsid w:val="00F82DBF"/>
    <w:rsid w:val="00FF54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C18"/>
    <w:pPr>
      <w:tabs>
        <w:tab w:val="center" w:pos="4153"/>
        <w:tab w:val="right" w:pos="8306"/>
      </w:tabs>
      <w:snapToGrid w:val="0"/>
    </w:pPr>
    <w:rPr>
      <w:sz w:val="20"/>
      <w:szCs w:val="20"/>
    </w:rPr>
  </w:style>
  <w:style w:type="character" w:customStyle="1" w:styleId="a4">
    <w:name w:val="頁首 字元"/>
    <w:basedOn w:val="a0"/>
    <w:link w:val="a3"/>
    <w:uiPriority w:val="99"/>
    <w:rsid w:val="007B0C18"/>
    <w:rPr>
      <w:sz w:val="20"/>
      <w:szCs w:val="20"/>
    </w:rPr>
  </w:style>
  <w:style w:type="paragraph" w:styleId="a5">
    <w:name w:val="footer"/>
    <w:basedOn w:val="a"/>
    <w:link w:val="a6"/>
    <w:uiPriority w:val="99"/>
    <w:unhideWhenUsed/>
    <w:rsid w:val="007B0C18"/>
    <w:pPr>
      <w:tabs>
        <w:tab w:val="center" w:pos="4153"/>
        <w:tab w:val="right" w:pos="8306"/>
      </w:tabs>
      <w:snapToGrid w:val="0"/>
    </w:pPr>
    <w:rPr>
      <w:sz w:val="20"/>
      <w:szCs w:val="20"/>
    </w:rPr>
  </w:style>
  <w:style w:type="character" w:customStyle="1" w:styleId="a6">
    <w:name w:val="頁尾 字元"/>
    <w:basedOn w:val="a0"/>
    <w:link w:val="a5"/>
    <w:uiPriority w:val="99"/>
    <w:rsid w:val="007B0C18"/>
    <w:rPr>
      <w:sz w:val="20"/>
      <w:szCs w:val="20"/>
    </w:rPr>
  </w:style>
  <w:style w:type="paragraph" w:styleId="a7">
    <w:name w:val="List Paragraph"/>
    <w:basedOn w:val="a"/>
    <w:uiPriority w:val="34"/>
    <w:qFormat/>
    <w:rsid w:val="00F60F5A"/>
    <w:pPr>
      <w:ind w:leftChars="200" w:left="480"/>
    </w:pPr>
  </w:style>
  <w:style w:type="character" w:styleId="a8">
    <w:name w:val="annotation reference"/>
    <w:basedOn w:val="a0"/>
    <w:uiPriority w:val="99"/>
    <w:semiHidden/>
    <w:unhideWhenUsed/>
    <w:rsid w:val="007F4D2C"/>
    <w:rPr>
      <w:sz w:val="18"/>
      <w:szCs w:val="18"/>
    </w:rPr>
  </w:style>
  <w:style w:type="paragraph" w:styleId="a9">
    <w:name w:val="annotation text"/>
    <w:basedOn w:val="a"/>
    <w:link w:val="aa"/>
    <w:uiPriority w:val="99"/>
    <w:semiHidden/>
    <w:unhideWhenUsed/>
    <w:rsid w:val="007F4D2C"/>
  </w:style>
  <w:style w:type="character" w:customStyle="1" w:styleId="aa">
    <w:name w:val="註解文字 字元"/>
    <w:basedOn w:val="a0"/>
    <w:link w:val="a9"/>
    <w:uiPriority w:val="99"/>
    <w:semiHidden/>
    <w:rsid w:val="007F4D2C"/>
  </w:style>
  <w:style w:type="paragraph" w:styleId="ab">
    <w:name w:val="annotation subject"/>
    <w:basedOn w:val="a9"/>
    <w:next w:val="a9"/>
    <w:link w:val="ac"/>
    <w:uiPriority w:val="99"/>
    <w:semiHidden/>
    <w:unhideWhenUsed/>
    <w:rsid w:val="007F4D2C"/>
    <w:rPr>
      <w:b/>
      <w:bCs/>
    </w:rPr>
  </w:style>
  <w:style w:type="character" w:customStyle="1" w:styleId="ac">
    <w:name w:val="註解主旨 字元"/>
    <w:basedOn w:val="aa"/>
    <w:link w:val="ab"/>
    <w:uiPriority w:val="99"/>
    <w:semiHidden/>
    <w:rsid w:val="007F4D2C"/>
    <w:rPr>
      <w:b/>
      <w:bCs/>
    </w:rPr>
  </w:style>
  <w:style w:type="paragraph" w:styleId="ad">
    <w:name w:val="Balloon Text"/>
    <w:basedOn w:val="a"/>
    <w:link w:val="ae"/>
    <w:uiPriority w:val="99"/>
    <w:semiHidden/>
    <w:unhideWhenUsed/>
    <w:rsid w:val="007F4D2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F4D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C18"/>
    <w:pPr>
      <w:tabs>
        <w:tab w:val="center" w:pos="4153"/>
        <w:tab w:val="right" w:pos="8306"/>
      </w:tabs>
      <w:snapToGrid w:val="0"/>
    </w:pPr>
    <w:rPr>
      <w:sz w:val="20"/>
      <w:szCs w:val="20"/>
    </w:rPr>
  </w:style>
  <w:style w:type="character" w:customStyle="1" w:styleId="a4">
    <w:name w:val="頁首 字元"/>
    <w:basedOn w:val="a0"/>
    <w:link w:val="a3"/>
    <w:uiPriority w:val="99"/>
    <w:rsid w:val="007B0C18"/>
    <w:rPr>
      <w:sz w:val="20"/>
      <w:szCs w:val="20"/>
    </w:rPr>
  </w:style>
  <w:style w:type="paragraph" w:styleId="a5">
    <w:name w:val="footer"/>
    <w:basedOn w:val="a"/>
    <w:link w:val="a6"/>
    <w:uiPriority w:val="99"/>
    <w:unhideWhenUsed/>
    <w:rsid w:val="007B0C18"/>
    <w:pPr>
      <w:tabs>
        <w:tab w:val="center" w:pos="4153"/>
        <w:tab w:val="right" w:pos="8306"/>
      </w:tabs>
      <w:snapToGrid w:val="0"/>
    </w:pPr>
    <w:rPr>
      <w:sz w:val="20"/>
      <w:szCs w:val="20"/>
    </w:rPr>
  </w:style>
  <w:style w:type="character" w:customStyle="1" w:styleId="a6">
    <w:name w:val="頁尾 字元"/>
    <w:basedOn w:val="a0"/>
    <w:link w:val="a5"/>
    <w:uiPriority w:val="99"/>
    <w:rsid w:val="007B0C18"/>
    <w:rPr>
      <w:sz w:val="20"/>
      <w:szCs w:val="20"/>
    </w:rPr>
  </w:style>
  <w:style w:type="paragraph" w:styleId="a7">
    <w:name w:val="List Paragraph"/>
    <w:basedOn w:val="a"/>
    <w:uiPriority w:val="34"/>
    <w:qFormat/>
    <w:rsid w:val="00F60F5A"/>
    <w:pPr>
      <w:ind w:leftChars="200" w:left="480"/>
    </w:pPr>
  </w:style>
  <w:style w:type="character" w:styleId="a8">
    <w:name w:val="annotation reference"/>
    <w:basedOn w:val="a0"/>
    <w:uiPriority w:val="99"/>
    <w:semiHidden/>
    <w:unhideWhenUsed/>
    <w:rsid w:val="007F4D2C"/>
    <w:rPr>
      <w:sz w:val="18"/>
      <w:szCs w:val="18"/>
    </w:rPr>
  </w:style>
  <w:style w:type="paragraph" w:styleId="a9">
    <w:name w:val="annotation text"/>
    <w:basedOn w:val="a"/>
    <w:link w:val="aa"/>
    <w:uiPriority w:val="99"/>
    <w:semiHidden/>
    <w:unhideWhenUsed/>
    <w:rsid w:val="007F4D2C"/>
  </w:style>
  <w:style w:type="character" w:customStyle="1" w:styleId="aa">
    <w:name w:val="註解文字 字元"/>
    <w:basedOn w:val="a0"/>
    <w:link w:val="a9"/>
    <w:uiPriority w:val="99"/>
    <w:semiHidden/>
    <w:rsid w:val="007F4D2C"/>
  </w:style>
  <w:style w:type="paragraph" w:styleId="ab">
    <w:name w:val="annotation subject"/>
    <w:basedOn w:val="a9"/>
    <w:next w:val="a9"/>
    <w:link w:val="ac"/>
    <w:uiPriority w:val="99"/>
    <w:semiHidden/>
    <w:unhideWhenUsed/>
    <w:rsid w:val="007F4D2C"/>
    <w:rPr>
      <w:b/>
      <w:bCs/>
    </w:rPr>
  </w:style>
  <w:style w:type="character" w:customStyle="1" w:styleId="ac">
    <w:name w:val="註解主旨 字元"/>
    <w:basedOn w:val="aa"/>
    <w:link w:val="ab"/>
    <w:uiPriority w:val="99"/>
    <w:semiHidden/>
    <w:rsid w:val="007F4D2C"/>
    <w:rPr>
      <w:b/>
      <w:bCs/>
    </w:rPr>
  </w:style>
  <w:style w:type="paragraph" w:styleId="ad">
    <w:name w:val="Balloon Text"/>
    <w:basedOn w:val="a"/>
    <w:link w:val="ae"/>
    <w:uiPriority w:val="99"/>
    <w:semiHidden/>
    <w:unhideWhenUsed/>
    <w:rsid w:val="007F4D2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F4D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143</Words>
  <Characters>819</Characters>
  <Application>Microsoft Office Word</Application>
  <DocSecurity>0</DocSecurity>
  <Lines>6</Lines>
  <Paragraphs>1</Paragraphs>
  <ScaleCrop>false</ScaleCrop>
  <Company>NTPC</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annita</dc:creator>
  <cp:lastModifiedBy>Administrator</cp:lastModifiedBy>
  <cp:revision>6</cp:revision>
  <cp:lastPrinted>2016-12-14T02:01:00Z</cp:lastPrinted>
  <dcterms:created xsi:type="dcterms:W3CDTF">2019-01-29T08:53:00Z</dcterms:created>
  <dcterms:modified xsi:type="dcterms:W3CDTF">2019-02-25T10:49:00Z</dcterms:modified>
</cp:coreProperties>
</file>