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86" w:rsidRPr="00893B82" w:rsidRDefault="00D72086" w:rsidP="00D72086">
      <w:pPr>
        <w:widowControl/>
        <w:jc w:val="center"/>
        <w:rPr>
          <w:rFonts w:ascii="微軟正黑體" w:eastAsia="微軟正黑體" w:hAnsi="微軟正黑體" w:cs="Times New Roman"/>
          <w:b/>
          <w:sz w:val="52"/>
          <w:szCs w:val="52"/>
        </w:rPr>
      </w:pPr>
    </w:p>
    <w:p w:rsidR="00D72086" w:rsidRPr="00893B82" w:rsidRDefault="00D72086" w:rsidP="00D72086">
      <w:pPr>
        <w:widowControl/>
        <w:jc w:val="center"/>
        <w:rPr>
          <w:rFonts w:ascii="微軟正黑體" w:eastAsia="微軟正黑體" w:hAnsi="微軟正黑體" w:cs="Times New Roman"/>
          <w:b/>
          <w:sz w:val="52"/>
          <w:szCs w:val="52"/>
        </w:rPr>
      </w:pP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衛生福利部社會及家庭署</w:t>
      </w: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107年度</w:t>
      </w: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兒童權利公約（CRC）原則性條文</w:t>
      </w: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教育訓練題庫</w:t>
      </w:r>
    </w:p>
    <w:p w:rsidR="00D72086" w:rsidRPr="00893B82" w:rsidRDefault="00D72086" w:rsidP="00D72086">
      <w:pPr>
        <w:widowControl/>
        <w:jc w:val="center"/>
        <w:rPr>
          <w:rFonts w:ascii="微軟正黑體" w:eastAsia="微軟正黑體" w:hAnsi="微軟正黑體" w:cs="Times New Roman"/>
          <w:b/>
          <w:sz w:val="52"/>
          <w:szCs w:val="52"/>
        </w:rPr>
      </w:pPr>
    </w:p>
    <w:p w:rsidR="00D72086" w:rsidRPr="00893B82" w:rsidRDefault="00D72086" w:rsidP="00D72086">
      <w:pPr>
        <w:widowControl/>
        <w:spacing w:afterLines="100" w:after="360"/>
        <w:jc w:val="center"/>
        <w:rPr>
          <w:rFonts w:ascii="微軟正黑體" w:eastAsia="微軟正黑體" w:hAnsi="微軟正黑體"/>
          <w:b/>
          <w:sz w:val="36"/>
          <w:szCs w:val="32"/>
        </w:rPr>
        <w:sectPr w:rsidR="00D72086" w:rsidRPr="00893B82" w:rsidSect="009A33EE">
          <w:headerReference w:type="default" r:id="rId8"/>
          <w:footerReference w:type="default" r:id="rId9"/>
          <w:footerReference w:type="first" r:id="rId10"/>
          <w:pgSz w:w="11906" w:h="16838"/>
          <w:pgMar w:top="1440" w:right="1800" w:bottom="1440" w:left="1800" w:header="851" w:footer="992" w:gutter="0"/>
          <w:pgNumType w:start="1"/>
          <w:cols w:space="425"/>
          <w:docGrid w:type="lines" w:linePitch="360"/>
        </w:sectPr>
      </w:pPr>
      <w:r w:rsidRPr="00893B82">
        <w:rPr>
          <w:rFonts w:ascii="微軟正黑體" w:eastAsia="微軟正黑體" w:hAnsi="微軟正黑體" w:cs="Times New Roman" w:hint="eastAsia"/>
          <w:b/>
          <w:sz w:val="52"/>
          <w:szCs w:val="52"/>
          <w:u w:val="single"/>
        </w:rPr>
        <w:t>兒童版試題</w:t>
      </w:r>
    </w:p>
    <w:p w:rsidR="00B726F0" w:rsidRPr="00893B82" w:rsidRDefault="00B726F0" w:rsidP="009A33EE">
      <w:pPr>
        <w:widowControl/>
        <w:spacing w:afterLines="100" w:after="360"/>
        <w:jc w:val="center"/>
        <w:rPr>
          <w:rFonts w:ascii="微軟正黑體" w:eastAsia="微軟正黑體" w:hAnsi="微軟正黑體"/>
          <w:b/>
          <w:sz w:val="36"/>
          <w:szCs w:val="32"/>
        </w:rPr>
      </w:pPr>
      <w:bookmarkStart w:id="0" w:name="_GoBack"/>
      <w:r w:rsidRPr="00893B82">
        <w:rPr>
          <w:rFonts w:ascii="微軟正黑體" w:eastAsia="微軟正黑體" w:hAnsi="微軟正黑體" w:hint="eastAsia"/>
          <w:b/>
          <w:sz w:val="36"/>
          <w:szCs w:val="32"/>
        </w:rPr>
        <w:lastRenderedPageBreak/>
        <w:t>兒童版試題</w:t>
      </w:r>
    </w:p>
    <w:p w:rsidR="00B726F0" w:rsidRPr="00893B82" w:rsidRDefault="00B726F0" w:rsidP="002C7CCB">
      <w:pPr>
        <w:spacing w:line="0" w:lineRule="atLeast"/>
        <w:outlineLvl w:val="0"/>
        <w:rPr>
          <w:rFonts w:ascii="微軟正黑體" w:eastAsia="微軟正黑體" w:hAnsi="微軟正黑體"/>
          <w:b/>
          <w:szCs w:val="24"/>
        </w:rPr>
      </w:pPr>
      <w:bookmarkStart w:id="1" w:name="_Toc21350312"/>
      <w:bookmarkStart w:id="2" w:name="_Toc21350604"/>
      <w:bookmarkEnd w:id="0"/>
      <w:r w:rsidRPr="00893B82">
        <w:rPr>
          <w:rFonts w:ascii="微軟正黑體" w:eastAsia="微軟正黑體" w:hAnsi="微軟正黑體" w:hint="eastAsia"/>
          <w:b/>
          <w:sz w:val="32"/>
          <w:szCs w:val="32"/>
        </w:rPr>
        <w:t>使用說明</w:t>
      </w:r>
      <w:r w:rsidR="00B650BF" w:rsidRPr="00893B82">
        <w:rPr>
          <w:rFonts w:ascii="微軟正黑體" w:eastAsia="微軟正黑體" w:hAnsi="微軟正黑體" w:hint="eastAsia"/>
          <w:b/>
          <w:sz w:val="32"/>
          <w:szCs w:val="32"/>
        </w:rPr>
        <w:t>（</w:t>
      </w:r>
      <w:r w:rsidRPr="00893B82">
        <w:rPr>
          <w:rFonts w:ascii="微軟正黑體" w:eastAsia="微軟正黑體" w:hAnsi="微軟正黑體" w:hint="eastAsia"/>
          <w:b/>
          <w:sz w:val="32"/>
          <w:szCs w:val="32"/>
        </w:rPr>
        <w:t>教學建議</w:t>
      </w:r>
      <w:r w:rsidR="00B650BF" w:rsidRPr="00893B82">
        <w:rPr>
          <w:rFonts w:ascii="微軟正黑體" w:eastAsia="微軟正黑體" w:hAnsi="微軟正黑體" w:hint="eastAsia"/>
          <w:b/>
          <w:sz w:val="32"/>
          <w:szCs w:val="32"/>
        </w:rPr>
        <w:t>）</w:t>
      </w:r>
      <w:bookmarkEnd w:id="1"/>
      <w:bookmarkEnd w:id="2"/>
    </w:p>
    <w:p w:rsidR="00B650BF" w:rsidRPr="00893B82" w:rsidRDefault="00B650BF" w:rsidP="00B650BF">
      <w:pPr>
        <w:spacing w:line="440" w:lineRule="exact"/>
        <w:ind w:left="288" w:hangingChars="120" w:hanging="288"/>
        <w:rPr>
          <w:rFonts w:ascii="微軟正黑體" w:eastAsia="微軟正黑體" w:hAnsi="微軟正黑體"/>
          <w:szCs w:val="24"/>
        </w:rPr>
      </w:pPr>
      <w:r w:rsidRPr="00893B82">
        <w:rPr>
          <w:rFonts w:ascii="微軟正黑體" w:eastAsia="微軟正黑體" w:hAnsi="微軟正黑體"/>
          <w:szCs w:val="24"/>
        </w:rPr>
        <w:t>1</w:t>
      </w:r>
      <w:r w:rsidRPr="00893B82">
        <w:rPr>
          <w:rFonts w:ascii="微軟正黑體" w:eastAsia="微軟正黑體" w:hAnsi="微軟正黑體" w:hint="eastAsia"/>
          <w:szCs w:val="24"/>
        </w:rPr>
        <w:t>、本試題分為高中生試題與國中生試題：</w:t>
      </w:r>
    </w:p>
    <w:p w:rsidR="00B650BF" w:rsidRPr="00893B82" w:rsidRDefault="00B650BF" w:rsidP="00B650BF">
      <w:pPr>
        <w:spacing w:line="440" w:lineRule="exact"/>
        <w:ind w:leftChars="160" w:left="384"/>
        <w:rPr>
          <w:rFonts w:ascii="微軟正黑體" w:eastAsia="微軟正黑體" w:hAnsi="微軟正黑體"/>
          <w:szCs w:val="24"/>
        </w:rPr>
      </w:pPr>
      <w:r w:rsidRPr="00893B82">
        <w:rPr>
          <w:rFonts w:ascii="微軟正黑體" w:eastAsia="微軟正黑體" w:hAnsi="微軟正黑體" w:hint="eastAsia"/>
          <w:szCs w:val="24"/>
        </w:rPr>
        <w:t>試題按難易度分為「一般題」、「困難題」；惟國中生試題進一步按以下內容分類，以便配合教學：</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(1) 兒童權利基本認識</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szCs w:val="24"/>
        </w:rPr>
        <w:t xml:space="preserve">(2) </w:t>
      </w:r>
      <w:r w:rsidRPr="00893B82">
        <w:rPr>
          <w:rFonts w:ascii="微軟正黑體" w:eastAsia="微軟正黑體" w:hAnsi="微軟正黑體" w:hint="eastAsia"/>
          <w:szCs w:val="24"/>
        </w:rPr>
        <w:t>兒童權利公約一般性原則(一)：禁止歧視</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(3) 兒童權利公約一般性原則(二)：生命、生存與發展權</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(4) 兒童權利公約一般性原則(三)：兒童最佳利益</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(5) 兒童權利公約一般性原則(四)：尊重兒童意見</w:t>
      </w:r>
    </w:p>
    <w:p w:rsidR="00B650BF" w:rsidRPr="00893B82" w:rsidRDefault="00B650BF" w:rsidP="00B650BF">
      <w:pPr>
        <w:spacing w:line="440" w:lineRule="exact"/>
        <w:rPr>
          <w:rFonts w:ascii="微軟正黑體" w:eastAsia="微軟正黑體" w:hAnsi="微軟正黑體"/>
          <w:szCs w:val="24"/>
        </w:rPr>
      </w:pPr>
      <w:r w:rsidRPr="00893B82">
        <w:rPr>
          <w:rFonts w:ascii="微軟正黑體" w:eastAsia="微軟正黑體" w:hAnsi="微軟正黑體" w:hint="eastAsia"/>
          <w:szCs w:val="24"/>
        </w:rPr>
        <w:t>2、題型為是非題、選擇題二種。</w:t>
      </w:r>
    </w:p>
    <w:p w:rsidR="00B650BF" w:rsidRPr="00893B82" w:rsidRDefault="00B650BF" w:rsidP="00B650BF">
      <w:pPr>
        <w:spacing w:line="0" w:lineRule="atLeast"/>
        <w:ind w:left="384" w:hangingChars="160" w:hanging="384"/>
        <w:rPr>
          <w:rFonts w:ascii="微軟正黑體" w:eastAsia="微軟正黑體" w:hAnsi="微軟正黑體"/>
          <w:szCs w:val="24"/>
        </w:rPr>
      </w:pPr>
      <w:r w:rsidRPr="00893B82">
        <w:rPr>
          <w:rFonts w:ascii="微軟正黑體" w:eastAsia="微軟正黑體" w:hAnsi="微軟正黑體" w:hint="eastAsia"/>
          <w:szCs w:val="24"/>
        </w:rPr>
        <w:t>3、題目總計400題，已按照題型、範圍分類，出題範圍涵蓋所有層面，題目呈現由淺到深循序漸進。老師選題時，可以依照難易分別測驗；或是專注於某特定範圍；或是平均選題涵蓋所有範圍。</w:t>
      </w:r>
    </w:p>
    <w:p w:rsidR="00B650BF" w:rsidRPr="00893B82" w:rsidRDefault="00B650BF" w:rsidP="00B650BF">
      <w:pPr>
        <w:spacing w:line="0" w:lineRule="atLeast"/>
        <w:ind w:left="384" w:hangingChars="160" w:hanging="384"/>
        <w:rPr>
          <w:rFonts w:ascii="微軟正黑體" w:eastAsia="微軟正黑體" w:hAnsi="微軟正黑體"/>
          <w:szCs w:val="24"/>
        </w:rPr>
      </w:pPr>
      <w:r w:rsidRPr="00893B82">
        <w:rPr>
          <w:rFonts w:ascii="微軟正黑體" w:eastAsia="微軟正黑體" w:hAnsi="微軟正黑體" w:hint="eastAsia"/>
          <w:szCs w:val="24"/>
        </w:rPr>
        <w:t>4、對國中生以下兒少施測時，為減輕該等兒少閱讀題目之負擔，建議盡量避免直接引用公約條文提問，而是敘述情狀，使兒少覺察權利存在與權利內涵。對高中生施測時，則可於題幹明示完整公約條文，促進高中生對公約條文用語之熟悉。</w:t>
      </w:r>
      <w:r w:rsidRPr="00893B82">
        <w:rPr>
          <w:rFonts w:ascii="微軟正黑體" w:eastAsia="微軟正黑體" w:hAnsi="微軟正黑體"/>
          <w:szCs w:val="24"/>
        </w:rPr>
        <w:t xml:space="preserve"> </w:t>
      </w:r>
    </w:p>
    <w:p w:rsidR="00B650BF" w:rsidRPr="00893B82" w:rsidRDefault="00B650BF" w:rsidP="00B650BF">
      <w:pPr>
        <w:spacing w:line="440" w:lineRule="exact"/>
        <w:ind w:left="312" w:hangingChars="130" w:hanging="312"/>
        <w:rPr>
          <w:rFonts w:ascii="微軟正黑體" w:eastAsia="微軟正黑體" w:hAnsi="微軟正黑體"/>
          <w:szCs w:val="24"/>
        </w:rPr>
      </w:pPr>
      <w:r w:rsidRPr="00893B82">
        <w:rPr>
          <w:rFonts w:ascii="微軟正黑體" w:eastAsia="微軟正黑體" w:hAnsi="微軟正黑體" w:hint="eastAsia"/>
          <w:szCs w:val="24"/>
        </w:rPr>
        <w:t>5、可以三階段進行：</w:t>
      </w:r>
    </w:p>
    <w:p w:rsidR="00B650BF" w:rsidRPr="00893B82" w:rsidRDefault="00B650BF" w:rsidP="00B650BF">
      <w:pPr>
        <w:spacing w:line="440" w:lineRule="exact"/>
        <w:ind w:leftChars="150" w:left="360"/>
        <w:rPr>
          <w:rFonts w:ascii="微軟正黑體" w:eastAsia="微軟正黑體" w:hAnsi="微軟正黑體"/>
          <w:szCs w:val="24"/>
        </w:rPr>
      </w:pPr>
      <w:r w:rsidRPr="00893B82">
        <w:rPr>
          <w:rFonts w:ascii="微軟正黑體" w:eastAsia="微軟正黑體" w:hAnsi="微軟正黑體" w:hint="eastAsia"/>
          <w:szCs w:val="24"/>
        </w:rPr>
        <w:t>第一階段：兒童權利公約教學前，讓學生以直覺、主觀認知作答。</w:t>
      </w:r>
    </w:p>
    <w:p w:rsidR="00B650BF" w:rsidRPr="00893B82" w:rsidRDefault="00B650BF" w:rsidP="00B650BF">
      <w:pPr>
        <w:spacing w:line="440" w:lineRule="exact"/>
        <w:ind w:leftChars="150" w:left="1560" w:hangingChars="500" w:hanging="1200"/>
        <w:rPr>
          <w:rFonts w:ascii="微軟正黑體" w:eastAsia="微軟正黑體" w:hAnsi="微軟正黑體"/>
          <w:szCs w:val="24"/>
        </w:rPr>
      </w:pPr>
      <w:r w:rsidRPr="00893B82">
        <w:rPr>
          <w:rFonts w:ascii="微軟正黑體" w:eastAsia="微軟正黑體" w:hAnsi="微軟正黑體" w:hint="eastAsia"/>
          <w:szCs w:val="24"/>
        </w:rPr>
        <w:t>第二階段：進行教學或是提供讀物讓學生閱讀之後，再重新讓學生作答</w:t>
      </w:r>
      <w:r w:rsidRPr="00893B82">
        <w:rPr>
          <w:rFonts w:ascii="微軟正黑體" w:eastAsia="微軟正黑體" w:hAnsi="微軟正黑體" w:hint="eastAsia"/>
          <w:szCs w:val="24"/>
          <w:u w:val="single"/>
        </w:rPr>
        <w:t>相類</w:t>
      </w:r>
      <w:r w:rsidRPr="00893B82">
        <w:rPr>
          <w:rFonts w:ascii="微軟正黑體" w:eastAsia="微軟正黑體" w:hAnsi="微軟正黑體" w:hint="eastAsia"/>
          <w:szCs w:val="24"/>
        </w:rPr>
        <w:t>題目（※非相同題目）。</w:t>
      </w:r>
    </w:p>
    <w:p w:rsidR="00B650BF" w:rsidRPr="00893B82" w:rsidRDefault="00B650BF" w:rsidP="00B650BF">
      <w:pPr>
        <w:spacing w:line="440" w:lineRule="exact"/>
        <w:ind w:leftChars="150" w:left="1560" w:hangingChars="500" w:hanging="1200"/>
        <w:rPr>
          <w:rFonts w:ascii="微軟正黑體" w:eastAsia="微軟正黑體" w:hAnsi="微軟正黑體"/>
          <w:szCs w:val="24"/>
        </w:rPr>
      </w:pPr>
      <w:r w:rsidRPr="00893B82">
        <w:rPr>
          <w:rFonts w:ascii="微軟正黑體" w:eastAsia="微軟正黑體" w:hAnsi="微軟正黑體" w:hint="eastAsia"/>
          <w:szCs w:val="24"/>
        </w:rPr>
        <w:t>第三階段：讓學生比對兩次作答的答案，校正對兒童權利的認知。</w:t>
      </w:r>
    </w:p>
    <w:p w:rsidR="00B650BF" w:rsidRPr="00893B82" w:rsidRDefault="00B650BF" w:rsidP="00B650BF">
      <w:pPr>
        <w:spacing w:line="0" w:lineRule="atLeast"/>
        <w:ind w:left="384" w:hangingChars="160" w:hanging="384"/>
        <w:jc w:val="both"/>
        <w:rPr>
          <w:rFonts w:ascii="微軟正黑體" w:eastAsia="微軟正黑體" w:hAnsi="微軟正黑體"/>
          <w:szCs w:val="24"/>
        </w:rPr>
      </w:pPr>
      <w:r w:rsidRPr="00893B82">
        <w:rPr>
          <w:rFonts w:ascii="微軟正黑體" w:eastAsia="微軟正黑體" w:hAnsi="微軟正黑體" w:hint="eastAsia"/>
          <w:szCs w:val="24"/>
        </w:rPr>
        <w:t>6、建議老師可採用遊戲的方式或分組搶答，讓學生以趣味的方式認識兒童權利。</w:t>
      </w:r>
    </w:p>
    <w:p w:rsidR="00B726F0" w:rsidRPr="00893B82" w:rsidRDefault="00B726F0" w:rsidP="00B726F0">
      <w:pPr>
        <w:spacing w:line="0" w:lineRule="atLeast"/>
        <w:ind w:left="240" w:hangingChars="100" w:hanging="240"/>
        <w:rPr>
          <w:rFonts w:ascii="微軟正黑體" w:eastAsia="微軟正黑體" w:hAnsi="微軟正黑體"/>
          <w:szCs w:val="24"/>
        </w:rPr>
      </w:pPr>
    </w:p>
    <w:p w:rsidR="009A33EE" w:rsidRPr="00893B82" w:rsidRDefault="009A33EE" w:rsidP="00B726F0">
      <w:pPr>
        <w:pStyle w:val="a3"/>
        <w:numPr>
          <w:ilvl w:val="0"/>
          <w:numId w:val="14"/>
        </w:numPr>
        <w:ind w:leftChars="0"/>
        <w:jc w:val="center"/>
        <w:outlineLvl w:val="1"/>
        <w:rPr>
          <w:rFonts w:ascii="微軟正黑體" w:eastAsia="微軟正黑體" w:hAnsi="微軟正黑體"/>
          <w:b/>
          <w:sz w:val="36"/>
          <w:szCs w:val="36"/>
        </w:rPr>
        <w:sectPr w:rsidR="009A33EE" w:rsidRPr="00893B82" w:rsidSect="009A33EE">
          <w:pgSz w:w="11906" w:h="16838"/>
          <w:pgMar w:top="1440" w:right="1800" w:bottom="1440" w:left="1800" w:header="851" w:footer="992" w:gutter="0"/>
          <w:pgNumType w:start="1"/>
          <w:cols w:space="425"/>
          <w:docGrid w:type="lines" w:linePitch="360"/>
        </w:sectPr>
      </w:pPr>
    </w:p>
    <w:bookmarkStart w:id="3" w:name="_Toc21350605" w:displacedByCustomXml="next"/>
    <w:sdt>
      <w:sdtPr>
        <w:rPr>
          <w:rFonts w:asciiTheme="minorHAnsi" w:eastAsiaTheme="minorEastAsia" w:hAnsiTheme="minorHAnsi" w:cstheme="minorBidi"/>
          <w:color w:val="auto"/>
          <w:kern w:val="2"/>
          <w:sz w:val="24"/>
          <w:szCs w:val="22"/>
          <w:lang w:val="zh-TW"/>
        </w:rPr>
        <w:id w:val="-104430548"/>
        <w:docPartObj>
          <w:docPartGallery w:val="Table of Contents"/>
          <w:docPartUnique/>
        </w:docPartObj>
      </w:sdtPr>
      <w:sdtEndPr>
        <w:rPr>
          <w:b/>
          <w:bCs/>
        </w:rPr>
      </w:sdtEndPr>
      <w:sdtContent>
        <w:p w:rsidR="009A33EE" w:rsidRPr="00893B82" w:rsidRDefault="009A33EE" w:rsidP="009A33EE">
          <w:pPr>
            <w:pStyle w:val="af2"/>
            <w:jc w:val="center"/>
            <w:outlineLvl w:val="0"/>
            <w:rPr>
              <w:rFonts w:ascii="微軟正黑體" w:eastAsia="微軟正黑體" w:hAnsi="微軟正黑體"/>
              <w:b/>
              <w:color w:val="auto"/>
            </w:rPr>
          </w:pPr>
          <w:r w:rsidRPr="00893B82">
            <w:rPr>
              <w:rFonts w:ascii="微軟正黑體" w:eastAsia="微軟正黑體" w:hAnsi="微軟正黑體" w:hint="eastAsia"/>
              <w:b/>
              <w:color w:val="auto"/>
              <w:lang w:val="zh-TW"/>
            </w:rPr>
            <w:t>目錄</w:t>
          </w:r>
          <w:bookmarkEnd w:id="3"/>
        </w:p>
        <w:p w:rsidR="009A33EE" w:rsidRPr="00893B82" w:rsidRDefault="009A33EE" w:rsidP="00986276">
          <w:pPr>
            <w:pStyle w:val="12"/>
            <w:spacing w:beforeLines="0" w:before="0"/>
            <w:rPr>
              <w:rFonts w:asciiTheme="minorHAnsi" w:eastAsiaTheme="minorEastAsia" w:hAnsiTheme="minorHAnsi"/>
            </w:rPr>
          </w:pPr>
          <w:r w:rsidRPr="00893B82">
            <w:rPr>
              <w:lang w:val="zh-TW"/>
            </w:rPr>
            <w:fldChar w:fldCharType="begin"/>
          </w:r>
          <w:r w:rsidRPr="00893B82">
            <w:rPr>
              <w:lang w:val="zh-TW"/>
            </w:rPr>
            <w:instrText xml:space="preserve"> TOC \o "1-3" \h \z \u </w:instrText>
          </w:r>
          <w:r w:rsidRPr="00893B82">
            <w:rPr>
              <w:lang w:val="zh-TW"/>
            </w:rPr>
            <w:fldChar w:fldCharType="separate"/>
          </w:r>
        </w:p>
        <w:p w:rsidR="009A33EE" w:rsidRPr="00893B82" w:rsidRDefault="00C004BE" w:rsidP="009A33EE">
          <w:pPr>
            <w:pStyle w:val="12"/>
            <w:rPr>
              <w:rFonts w:asciiTheme="minorHAnsi" w:eastAsiaTheme="minorEastAsia" w:hAnsiTheme="minorHAnsi"/>
            </w:rPr>
          </w:pPr>
          <w:hyperlink w:anchor="_Toc21350606" w:history="1">
            <w:r w:rsidR="009A33EE" w:rsidRPr="00893B82">
              <w:rPr>
                <w:rStyle w:val="af"/>
                <w:rFonts w:hint="eastAsia"/>
                <w:color w:val="auto"/>
                <w:sz w:val="24"/>
                <w:szCs w:val="24"/>
              </w:rPr>
              <w:t>壹、國中生試題</w:t>
            </w:r>
            <w:r w:rsidR="009A33EE" w:rsidRPr="00893B82">
              <w:rPr>
                <w:webHidden/>
              </w:rPr>
              <w:tab/>
            </w:r>
            <w:r w:rsidR="009A33EE" w:rsidRPr="00893B82">
              <w:rPr>
                <w:webHidden/>
              </w:rPr>
              <w:fldChar w:fldCharType="begin"/>
            </w:r>
            <w:r w:rsidR="009A33EE" w:rsidRPr="00893B82">
              <w:rPr>
                <w:webHidden/>
              </w:rPr>
              <w:instrText xml:space="preserve"> PAGEREF _Toc21350606 \h </w:instrText>
            </w:r>
            <w:r w:rsidR="009A33EE" w:rsidRPr="00893B82">
              <w:rPr>
                <w:webHidden/>
              </w:rPr>
            </w:r>
            <w:r w:rsidR="009A33EE" w:rsidRPr="00893B82">
              <w:rPr>
                <w:webHidden/>
              </w:rPr>
              <w:fldChar w:fldCharType="separate"/>
            </w:r>
            <w:r w:rsidR="004B0BF2">
              <w:rPr>
                <w:webHidden/>
              </w:rPr>
              <w:t>2</w:t>
            </w:r>
            <w:r w:rsidR="009A33EE" w:rsidRPr="00893B82">
              <w:rPr>
                <w:webHidden/>
              </w:rPr>
              <w:fldChar w:fldCharType="end"/>
            </w:r>
          </w:hyperlink>
        </w:p>
        <w:p w:rsidR="009A33EE" w:rsidRPr="00893B82" w:rsidRDefault="00C004BE" w:rsidP="009A33EE">
          <w:pPr>
            <w:pStyle w:val="21"/>
            <w:ind w:right="240"/>
            <w:rPr>
              <w:b w:val="0"/>
              <w:bCs w:val="0"/>
              <w:noProof/>
              <w:sz w:val="24"/>
              <w:szCs w:val="24"/>
            </w:rPr>
          </w:pPr>
          <w:hyperlink w:anchor="_Toc21350607" w:history="1">
            <w:r w:rsidR="009A33EE" w:rsidRPr="00893B82">
              <w:rPr>
                <w:rStyle w:val="af"/>
                <w:rFonts w:ascii="微軟正黑體" w:eastAsia="微軟正黑體" w:hAnsi="微軟正黑體" w:hint="eastAsia"/>
                <w:noProof/>
                <w:color w:val="auto"/>
                <w:sz w:val="24"/>
                <w:szCs w:val="24"/>
              </w:rPr>
              <w:t>一、是非題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_Toc21350607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08"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一</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權利基本認識</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_Toc21350608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09"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二</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禁止歧視</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_Toc21350609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4</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0"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三</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生存發展權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_Toc21350610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7</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1"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四</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兒童最佳利益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_Toc21350611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10</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2"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五</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尊重兒童意見</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_Toc21350612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12</w:t>
            </w:r>
            <w:r w:rsidR="009A33EE" w:rsidRPr="00893B82">
              <w:rPr>
                <w:noProof/>
                <w:webHidden/>
                <w:sz w:val="24"/>
                <w:szCs w:val="24"/>
              </w:rPr>
              <w:fldChar w:fldCharType="end"/>
            </w:r>
          </w:hyperlink>
        </w:p>
        <w:p w:rsidR="009A33EE" w:rsidRPr="00893B82" w:rsidRDefault="00C004BE" w:rsidP="009A33EE">
          <w:pPr>
            <w:pStyle w:val="21"/>
            <w:ind w:right="240"/>
            <w:rPr>
              <w:b w:val="0"/>
              <w:bCs w:val="0"/>
              <w:noProof/>
              <w:sz w:val="24"/>
              <w:szCs w:val="24"/>
            </w:rPr>
          </w:pPr>
          <w:hyperlink w:anchor="_Toc21350613" w:history="1">
            <w:r w:rsidR="009A33EE" w:rsidRPr="00893B82">
              <w:rPr>
                <w:rStyle w:val="af"/>
                <w:rFonts w:ascii="微軟正黑體" w:eastAsia="微軟正黑體" w:hAnsi="微軟正黑體" w:hint="eastAsia"/>
                <w:noProof/>
                <w:color w:val="auto"/>
                <w:sz w:val="24"/>
                <w:szCs w:val="24"/>
              </w:rPr>
              <w:t>二、選擇題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_Toc21350613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13</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4"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一</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權利基本認識</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_Toc21350614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13</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5"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二</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禁止歧視</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_Toc21350615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17</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6"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三</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生存發展權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_Toc21350616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21</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7"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四</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兒童最佳利益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_Toc21350617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28</w:t>
            </w:r>
            <w:r w:rsidR="009A33EE" w:rsidRPr="00893B82">
              <w:rPr>
                <w:noProof/>
                <w:webHidden/>
                <w:sz w:val="24"/>
                <w:szCs w:val="24"/>
              </w:rPr>
              <w:fldChar w:fldCharType="end"/>
            </w:r>
          </w:hyperlink>
        </w:p>
        <w:p w:rsidR="009A33EE" w:rsidRPr="00893B82" w:rsidRDefault="00C004BE" w:rsidP="009A33EE">
          <w:pPr>
            <w:pStyle w:val="31"/>
            <w:ind w:firstLine="154"/>
            <w:rPr>
              <w:noProof/>
              <w:sz w:val="24"/>
              <w:szCs w:val="24"/>
            </w:rPr>
          </w:pPr>
          <w:hyperlink w:anchor="_Toc21350618"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五</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尊重兒童意見</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_Toc21350618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31</w:t>
            </w:r>
            <w:r w:rsidR="009A33EE" w:rsidRPr="00893B82">
              <w:rPr>
                <w:noProof/>
                <w:webHidden/>
                <w:sz w:val="24"/>
                <w:szCs w:val="24"/>
              </w:rPr>
              <w:fldChar w:fldCharType="end"/>
            </w:r>
          </w:hyperlink>
        </w:p>
        <w:p w:rsidR="009A33EE" w:rsidRPr="00893B82" w:rsidRDefault="00C004BE" w:rsidP="009A33EE">
          <w:pPr>
            <w:pStyle w:val="12"/>
            <w:rPr>
              <w:rFonts w:asciiTheme="minorHAnsi" w:eastAsiaTheme="minorEastAsia" w:hAnsiTheme="minorHAnsi"/>
            </w:rPr>
          </w:pPr>
          <w:hyperlink w:anchor="_Toc21350619" w:history="1">
            <w:r w:rsidR="009A33EE" w:rsidRPr="00893B82">
              <w:rPr>
                <w:rStyle w:val="af"/>
                <w:rFonts w:hint="eastAsia"/>
                <w:color w:val="auto"/>
                <w:sz w:val="24"/>
                <w:szCs w:val="24"/>
              </w:rPr>
              <w:t>貳、高中生試題</w:t>
            </w:r>
            <w:r w:rsidR="009A33EE" w:rsidRPr="00893B82">
              <w:rPr>
                <w:webHidden/>
              </w:rPr>
              <w:tab/>
            </w:r>
            <w:r w:rsidR="009A33EE" w:rsidRPr="00893B82">
              <w:rPr>
                <w:webHidden/>
              </w:rPr>
              <w:fldChar w:fldCharType="begin"/>
            </w:r>
            <w:r w:rsidR="009A33EE" w:rsidRPr="00893B82">
              <w:rPr>
                <w:webHidden/>
              </w:rPr>
              <w:instrText xml:space="preserve"> PAGEREF _Toc21350619 \h </w:instrText>
            </w:r>
            <w:r w:rsidR="009A33EE" w:rsidRPr="00893B82">
              <w:rPr>
                <w:webHidden/>
              </w:rPr>
            </w:r>
            <w:r w:rsidR="009A33EE" w:rsidRPr="00893B82">
              <w:rPr>
                <w:webHidden/>
              </w:rPr>
              <w:fldChar w:fldCharType="separate"/>
            </w:r>
            <w:r w:rsidR="004B0BF2">
              <w:rPr>
                <w:webHidden/>
              </w:rPr>
              <w:t>33</w:t>
            </w:r>
            <w:r w:rsidR="009A33EE" w:rsidRPr="00893B82">
              <w:rPr>
                <w:webHidden/>
              </w:rPr>
              <w:fldChar w:fldCharType="end"/>
            </w:r>
          </w:hyperlink>
        </w:p>
        <w:p w:rsidR="009A33EE" w:rsidRPr="00893B82" w:rsidRDefault="00C004BE" w:rsidP="009A33EE">
          <w:pPr>
            <w:pStyle w:val="21"/>
            <w:ind w:right="240"/>
            <w:rPr>
              <w:b w:val="0"/>
              <w:bCs w:val="0"/>
              <w:noProof/>
              <w:sz w:val="24"/>
              <w:szCs w:val="24"/>
            </w:rPr>
          </w:pPr>
          <w:hyperlink w:anchor="_Toc21350620" w:history="1">
            <w:r w:rsidR="009A33EE" w:rsidRPr="00893B82">
              <w:rPr>
                <w:rStyle w:val="af"/>
                <w:rFonts w:ascii="微軟正黑體" w:eastAsia="微軟正黑體" w:hAnsi="微軟正黑體" w:hint="eastAsia"/>
                <w:noProof/>
                <w:color w:val="auto"/>
                <w:sz w:val="24"/>
                <w:szCs w:val="24"/>
              </w:rPr>
              <w:t>一、是非題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_Toc21350620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33</w:t>
            </w:r>
            <w:r w:rsidR="009A33EE" w:rsidRPr="00893B82">
              <w:rPr>
                <w:noProof/>
                <w:webHidden/>
                <w:sz w:val="24"/>
                <w:szCs w:val="24"/>
              </w:rPr>
              <w:fldChar w:fldCharType="end"/>
            </w:r>
          </w:hyperlink>
        </w:p>
        <w:p w:rsidR="009A33EE" w:rsidRPr="00893B82" w:rsidRDefault="00C004BE" w:rsidP="009A33EE">
          <w:pPr>
            <w:pStyle w:val="21"/>
            <w:ind w:right="240"/>
            <w:rPr>
              <w:b w:val="0"/>
              <w:bCs w:val="0"/>
              <w:noProof/>
              <w:sz w:val="24"/>
              <w:szCs w:val="24"/>
            </w:rPr>
          </w:pPr>
          <w:hyperlink w:anchor="_Toc21350621" w:history="1">
            <w:r w:rsidR="009A33EE" w:rsidRPr="00893B82">
              <w:rPr>
                <w:rStyle w:val="af"/>
                <w:rFonts w:ascii="微軟正黑體" w:eastAsia="微軟正黑體" w:hAnsi="微軟正黑體" w:hint="eastAsia"/>
                <w:noProof/>
                <w:color w:val="auto"/>
                <w:sz w:val="24"/>
                <w:szCs w:val="24"/>
              </w:rPr>
              <w:t>二、選擇題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_Toc21350621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42</w:t>
            </w:r>
            <w:r w:rsidR="009A33EE" w:rsidRPr="00893B82">
              <w:rPr>
                <w:noProof/>
                <w:webHidden/>
                <w:sz w:val="24"/>
                <w:szCs w:val="24"/>
              </w:rPr>
              <w:fldChar w:fldCharType="end"/>
            </w:r>
          </w:hyperlink>
        </w:p>
        <w:p w:rsidR="009A33EE" w:rsidRPr="00893B82" w:rsidRDefault="009A33EE" w:rsidP="009A33EE">
          <w:pPr>
            <w:spacing w:line="400" w:lineRule="exact"/>
          </w:pPr>
          <w:r w:rsidRPr="00893B82">
            <w:rPr>
              <w:b/>
              <w:bCs/>
              <w:szCs w:val="24"/>
              <w:lang w:val="zh-TW"/>
            </w:rPr>
            <w:fldChar w:fldCharType="end"/>
          </w:r>
        </w:p>
      </w:sdtContent>
    </w:sdt>
    <w:p w:rsidR="00B650BF" w:rsidRPr="00893B82" w:rsidRDefault="00B650BF" w:rsidP="00B726F0">
      <w:pPr>
        <w:pStyle w:val="a3"/>
        <w:numPr>
          <w:ilvl w:val="0"/>
          <w:numId w:val="14"/>
        </w:numPr>
        <w:ind w:leftChars="0"/>
        <w:jc w:val="center"/>
        <w:outlineLvl w:val="1"/>
        <w:rPr>
          <w:rFonts w:ascii="微軟正黑體" w:eastAsia="微軟正黑體" w:hAnsi="微軟正黑體"/>
          <w:b/>
          <w:sz w:val="36"/>
          <w:szCs w:val="36"/>
        </w:rPr>
        <w:sectPr w:rsidR="00B650BF" w:rsidRPr="00893B82" w:rsidSect="009A33EE">
          <w:footerReference w:type="default" r:id="rId11"/>
          <w:pgSz w:w="11906" w:h="16838"/>
          <w:pgMar w:top="1440" w:right="1800" w:bottom="1440" w:left="1800" w:header="851" w:footer="992" w:gutter="0"/>
          <w:pgNumType w:start="1"/>
          <w:cols w:space="425"/>
          <w:docGrid w:type="lines" w:linePitch="360"/>
        </w:sectPr>
      </w:pPr>
    </w:p>
    <w:p w:rsidR="00B726F0" w:rsidRPr="00893B82" w:rsidRDefault="00B726F0" w:rsidP="00B650BF">
      <w:pPr>
        <w:pStyle w:val="a3"/>
        <w:numPr>
          <w:ilvl w:val="0"/>
          <w:numId w:val="14"/>
        </w:numPr>
        <w:ind w:leftChars="0" w:left="482" w:hanging="482"/>
        <w:jc w:val="center"/>
        <w:outlineLvl w:val="0"/>
        <w:rPr>
          <w:rFonts w:ascii="微軟正黑體" w:eastAsia="微軟正黑體" w:hAnsi="微軟正黑體"/>
          <w:b/>
          <w:sz w:val="36"/>
          <w:szCs w:val="36"/>
        </w:rPr>
      </w:pPr>
      <w:bookmarkStart w:id="4" w:name="_Toc21350313"/>
      <w:bookmarkStart w:id="5" w:name="_Toc21350606"/>
      <w:r w:rsidRPr="00893B82">
        <w:rPr>
          <w:rFonts w:ascii="微軟正黑體" w:eastAsia="微軟正黑體" w:hAnsi="微軟正黑體"/>
          <w:b/>
          <w:sz w:val="36"/>
          <w:szCs w:val="36"/>
        </w:rPr>
        <w:lastRenderedPageBreak/>
        <w:t>國中生試題</w:t>
      </w:r>
      <w:bookmarkEnd w:id="4"/>
      <w:bookmarkEnd w:id="5"/>
    </w:p>
    <w:p w:rsidR="00B726F0" w:rsidRPr="00893B82" w:rsidRDefault="00B726F0" w:rsidP="00B726F0">
      <w:pPr>
        <w:outlineLvl w:val="1"/>
        <w:rPr>
          <w:rFonts w:ascii="微軟正黑體" w:eastAsia="微軟正黑體" w:hAnsi="微軟正黑體"/>
          <w:b/>
          <w:sz w:val="36"/>
          <w:szCs w:val="36"/>
        </w:rPr>
      </w:pPr>
      <w:bookmarkStart w:id="6" w:name="_Toc21350314"/>
      <w:bookmarkStart w:id="7" w:name="_Toc21350607"/>
      <w:r w:rsidRPr="00893B82">
        <w:rPr>
          <w:rFonts w:ascii="微軟正黑體" w:eastAsia="微軟正黑體" w:hAnsi="微軟正黑體" w:hint="eastAsia"/>
          <w:sz w:val="32"/>
          <w:szCs w:val="32"/>
        </w:rPr>
        <w:t>一</w:t>
      </w:r>
      <w:r w:rsidRPr="00893B82">
        <w:rPr>
          <w:rFonts w:ascii="微軟正黑體" w:eastAsia="微軟正黑體" w:hAnsi="微軟正黑體" w:hint="eastAsia"/>
          <w:b/>
          <w:sz w:val="32"/>
          <w:szCs w:val="32"/>
        </w:rPr>
        <w:t>、是非題</w:t>
      </w:r>
      <w:bookmarkEnd w:id="6"/>
      <w:bookmarkEnd w:id="7"/>
      <w:r w:rsidRPr="00893B82">
        <w:rPr>
          <w:rFonts w:ascii="微軟正黑體" w:eastAsia="微軟正黑體" w:hAnsi="微軟正黑體" w:hint="eastAsia"/>
          <w:b/>
          <w:sz w:val="32"/>
          <w:szCs w:val="32"/>
        </w:rPr>
        <w:t xml:space="preserve"> </w:t>
      </w: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8" w:name="_Toc21350315"/>
      <w:bookmarkStart w:id="9" w:name="_Toc21350608"/>
      <w:r w:rsidRPr="00893B82">
        <w:rPr>
          <w:rFonts w:ascii="微軟正黑體" w:eastAsia="微軟正黑體" w:hAnsi="微軟正黑體" w:cstheme="minorBidi" w:hint="eastAsia"/>
          <w:b/>
          <w:kern w:val="2"/>
          <w:sz w:val="32"/>
          <w:szCs w:val="32"/>
          <w:u w:val="single"/>
        </w:rPr>
        <w:t xml:space="preserve">(一) </w:t>
      </w:r>
      <w:r w:rsidRPr="00893B82">
        <w:rPr>
          <w:rFonts w:ascii="微軟正黑體" w:eastAsia="微軟正黑體" w:hAnsi="微軟正黑體" w:cstheme="minorBidi"/>
          <w:b/>
          <w:kern w:val="2"/>
          <w:sz w:val="32"/>
          <w:szCs w:val="32"/>
          <w:u w:val="single"/>
        </w:rPr>
        <w:t>權利基本認識</w:t>
      </w:r>
      <w:bookmarkEnd w:id="8"/>
      <w:bookmarkEnd w:id="9"/>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2C7CCB" w:rsidRPr="00893B82">
        <w:rPr>
          <w:rFonts w:ascii="微軟正黑體" w:eastAsia="微軟正黑體" w:hAnsi="微軟正黑體" w:cstheme="minorBidi" w:hint="eastAsia"/>
          <w:b/>
          <w:kern w:val="2"/>
          <w:sz w:val="28"/>
          <w:szCs w:val="28"/>
        </w:rPr>
        <w:t>一般題</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w:t>
      </w:r>
      <w:r w:rsidRPr="00893B82">
        <w:rPr>
          <w:rFonts w:ascii="微軟正黑體" w:eastAsia="微軟正黑體" w:hAnsi="微軟正黑體" w:hint="eastAsia"/>
          <w:szCs w:val="24"/>
        </w:rPr>
        <w:t>兒童權利公約的英文簡稱是</w:t>
      </w:r>
      <w:r w:rsidRPr="00893B82">
        <w:rPr>
          <w:rFonts w:ascii="微軟正黑體" w:eastAsia="微軟正黑體" w:hAnsi="微軟正黑體"/>
          <w:szCs w:val="24"/>
        </w:rPr>
        <w:t>CRC</w:t>
      </w:r>
      <w:r w:rsidRPr="00893B82">
        <w:rPr>
          <w:rFonts w:ascii="微軟正黑體" w:eastAsia="微軟正黑體" w:hAnsi="微軟正黑體" w:hint="eastAsia"/>
          <w:szCs w:val="24"/>
        </w:rPr>
        <w:t>。</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w:t>
      </w:r>
      <w:r w:rsidRPr="00893B82">
        <w:rPr>
          <w:rFonts w:ascii="微軟正黑體" w:eastAsia="微軟正黑體" w:hAnsi="微軟正黑體" w:hint="eastAsia"/>
          <w:szCs w:val="24"/>
        </w:rPr>
        <w:t>兒童權利公約所稱的「兒童」是指未滿12歲之人。</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w:t>
      </w:r>
      <w:r w:rsidRPr="00893B82">
        <w:rPr>
          <w:rFonts w:ascii="微軟正黑體" w:eastAsia="微軟正黑體" w:hAnsi="微軟正黑體" w:hint="eastAsia"/>
          <w:szCs w:val="24"/>
        </w:rPr>
        <w:t>兒童權利公約的兒童是指12歲以上未滿18歲的人。</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w:t>
      </w:r>
      <w:r w:rsidRPr="00893B82">
        <w:rPr>
          <w:rFonts w:ascii="微軟正黑體" w:eastAsia="微軟正黑體" w:hAnsi="微軟正黑體" w:hint="eastAsia"/>
          <w:szCs w:val="24"/>
        </w:rPr>
        <w:t>大人有大人的權利公約，小孩有小孩的權利公約。</w:t>
      </w:r>
    </w:p>
    <w:p w:rsidR="00B726F0" w:rsidRPr="00893B82" w:rsidRDefault="00A13649" w:rsidP="00A13649">
      <w:pPr>
        <w:kinsoku w:val="0"/>
        <w:overflowPunct w:val="0"/>
        <w:autoSpaceDE w:val="0"/>
        <w:autoSpaceDN w:val="0"/>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5、</w:t>
      </w:r>
      <w:r w:rsidRPr="00893B82">
        <w:rPr>
          <w:rFonts w:ascii="微軟正黑體" w:eastAsia="微軟正黑體" w:hAnsi="微軟正黑體" w:hint="eastAsia"/>
          <w:szCs w:val="24"/>
        </w:rPr>
        <w:t>聯合國兒童權利公約是唯一保障未滿18歲小孩的國際人權公約。</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6、</w:t>
      </w:r>
      <w:r w:rsidRPr="00893B82">
        <w:rPr>
          <w:rFonts w:ascii="微軟正黑體" w:eastAsia="微軟正黑體" w:hAnsi="微軟正黑體" w:hint="eastAsia"/>
          <w:szCs w:val="24"/>
        </w:rPr>
        <w:t>我未滿18歲，所以我是兒童。</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7、</w:t>
      </w:r>
      <w:r w:rsidRPr="00893B82">
        <w:rPr>
          <w:rFonts w:ascii="微軟正黑體" w:eastAsia="微軟正黑體" w:hAnsi="微軟正黑體" w:hint="eastAsia"/>
          <w:szCs w:val="24"/>
        </w:rPr>
        <w:t>在台灣，小孩不管有沒有身份證都會受到兒童權利公約的保障。</w:t>
      </w:r>
    </w:p>
    <w:p w:rsidR="00B726F0" w:rsidRPr="00893B82" w:rsidRDefault="00A13649" w:rsidP="009A33EE">
      <w:pPr>
        <w:spacing w:line="0" w:lineRule="atLeast"/>
        <w:ind w:left="1920" w:hangingChars="800" w:hanging="192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8、</w:t>
      </w:r>
      <w:r w:rsidRPr="00893B82">
        <w:rPr>
          <w:rFonts w:ascii="微軟正黑體" w:eastAsia="微軟正黑體" w:hAnsi="微軟正黑體" w:hint="eastAsia"/>
          <w:szCs w:val="24"/>
        </w:rPr>
        <w:t>我的同班好朋友是日本人，他跟我一樣都受到兒童權利公約的保障。</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9、</w:t>
      </w:r>
      <w:r w:rsidRPr="00893B82">
        <w:rPr>
          <w:rFonts w:ascii="微軟正黑體" w:eastAsia="微軟正黑體" w:hAnsi="微軟正黑體" w:hint="eastAsia"/>
          <w:szCs w:val="24"/>
        </w:rPr>
        <w:t>「人權」只有保障大人，我還未成年所以不受權利的保障。</w:t>
      </w:r>
      <w:r w:rsidRPr="00893B82">
        <w:rPr>
          <w:rFonts w:ascii="微軟正黑體" w:eastAsia="微軟正黑體" w:hAnsi="微軟正黑體"/>
          <w:szCs w:val="24"/>
        </w:rPr>
        <w:tab/>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10、</w:t>
      </w:r>
      <w:r w:rsidRPr="00893B82">
        <w:rPr>
          <w:rFonts w:ascii="微軟正黑體" w:eastAsia="微軟正黑體" w:hAnsi="微軟正黑體" w:hint="eastAsia"/>
          <w:szCs w:val="24"/>
        </w:rPr>
        <w:t>美國是聯合國會員國裡唯一沒有加入兒童權利公約的國家。</w:t>
      </w:r>
    </w:p>
    <w:p w:rsidR="00B726F0" w:rsidRPr="00893B82" w:rsidRDefault="00A13649"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11、</w:t>
      </w:r>
      <w:r w:rsidRPr="00893B82">
        <w:rPr>
          <w:rFonts w:ascii="微軟正黑體" w:eastAsia="微軟正黑體" w:hAnsi="微軟正黑體" w:hint="eastAsia"/>
          <w:szCs w:val="24"/>
        </w:rPr>
        <w:t>兒童權利公公約不僅規定小孩應有的權利，也規定小孩應盡的義務。</w:t>
      </w:r>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12、</w:t>
      </w:r>
      <w:r w:rsidRPr="00893B82">
        <w:rPr>
          <w:rFonts w:ascii="微軟正黑體" w:eastAsia="微軟正黑體" w:hAnsi="微軟正黑體" w:hint="eastAsia"/>
          <w:szCs w:val="24"/>
        </w:rPr>
        <w:t>世界人權宣言所保障的是成年人不是兒童，所以才另外制訂兒童權利公約。</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13、</w:t>
      </w:r>
      <w:r w:rsidRPr="00893B82">
        <w:rPr>
          <w:rFonts w:ascii="微軟正黑體" w:eastAsia="微軟正黑體" w:hAnsi="微軟正黑體" w:hint="eastAsia"/>
          <w:szCs w:val="24"/>
        </w:rPr>
        <w:t>歷年來聯合國陸續推出重要公約，目前最多締約國之一的是兒童權利公約。</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14、</w:t>
      </w:r>
      <w:r w:rsidRPr="00893B82">
        <w:rPr>
          <w:rFonts w:ascii="微軟正黑體" w:eastAsia="微軟正黑體" w:hAnsi="微軟正黑體" w:hint="eastAsia"/>
          <w:szCs w:val="24"/>
        </w:rPr>
        <w:t>為了推展兒童權利公約，臺灣特別由立法院通過</w:t>
      </w:r>
      <w:r w:rsidR="00446F4D"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15、</w:t>
      </w:r>
      <w:r w:rsidRPr="00893B82">
        <w:rPr>
          <w:rFonts w:ascii="微軟正黑體" w:eastAsia="微軟正黑體" w:hAnsi="微軟正黑體" w:hint="eastAsia"/>
          <w:szCs w:val="24"/>
        </w:rPr>
        <w:t>台灣的「兒童及少年權利報告制度」，在提出第一次國家報告後，每五年必須再提出國家報告。</w:t>
      </w:r>
    </w:p>
    <w:p w:rsidR="00B726F0" w:rsidRPr="00893B82" w:rsidRDefault="00A13649"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16、</w:t>
      </w:r>
      <w:r w:rsidR="00446F4D"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是台灣唯一保障小孩權利的法律。</w:t>
      </w:r>
    </w:p>
    <w:p w:rsidR="00C97BBD" w:rsidRPr="00893B82" w:rsidRDefault="00C97BBD" w:rsidP="00A13649">
      <w:pPr>
        <w:spacing w:line="0" w:lineRule="atLeast"/>
        <w:ind w:left="1920" w:hangingChars="800" w:hanging="1920"/>
        <w:rPr>
          <w:rFonts w:ascii="微軟正黑體" w:eastAsia="微軟正黑體" w:hAnsi="微軟正黑體"/>
          <w:szCs w:val="24"/>
        </w:rPr>
      </w:pPr>
    </w:p>
    <w:p w:rsidR="00C97BBD" w:rsidRPr="00893B82" w:rsidRDefault="00C97BBD" w:rsidP="00A13649">
      <w:pPr>
        <w:spacing w:line="0" w:lineRule="atLeast"/>
        <w:ind w:left="1920" w:hangingChars="800" w:hanging="1920"/>
        <w:rPr>
          <w:rFonts w:ascii="微軟正黑體" w:eastAsia="微軟正黑體" w:hAnsi="微軟正黑體"/>
          <w:szCs w:val="24"/>
        </w:rPr>
      </w:pPr>
    </w:p>
    <w:p w:rsidR="009A33EE" w:rsidRPr="00893B82" w:rsidRDefault="009A33EE" w:rsidP="00A13649">
      <w:pPr>
        <w:spacing w:line="0" w:lineRule="atLeast"/>
        <w:ind w:left="1920" w:hangingChars="800" w:hanging="1920"/>
        <w:rPr>
          <w:rFonts w:ascii="微軟正黑體" w:eastAsia="微軟正黑體" w:hAnsi="微軟正黑體"/>
          <w:szCs w:val="24"/>
        </w:rPr>
      </w:pPr>
    </w:p>
    <w:p w:rsidR="004862B3" w:rsidRPr="00893B82" w:rsidRDefault="004862B3" w:rsidP="00A13649">
      <w:pPr>
        <w:spacing w:line="0" w:lineRule="atLeast"/>
        <w:ind w:left="1920" w:hangingChars="800" w:hanging="1920"/>
        <w:rPr>
          <w:rFonts w:ascii="微軟正黑體" w:eastAsia="微軟正黑體" w:hAnsi="微軟正黑體"/>
          <w:szCs w:val="24"/>
        </w:rPr>
      </w:pPr>
    </w:p>
    <w:p w:rsidR="00B650BF" w:rsidRPr="00893B82" w:rsidRDefault="00C97BBD" w:rsidP="00C97BBD">
      <w:pPr>
        <w:spacing w:beforeLines="50" w:before="18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62"/>
        <w:gridCol w:w="764"/>
        <w:gridCol w:w="764"/>
        <w:gridCol w:w="763"/>
        <w:gridCol w:w="763"/>
        <w:gridCol w:w="763"/>
        <w:gridCol w:w="763"/>
        <w:gridCol w:w="764"/>
        <w:gridCol w:w="764"/>
        <w:gridCol w:w="764"/>
        <w:gridCol w:w="764"/>
      </w:tblGrid>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w:t>
            </w:r>
          </w:p>
        </w:tc>
      </w:tr>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r>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r>
    </w:tbl>
    <w:p w:rsidR="00A13649" w:rsidRPr="00893B82" w:rsidRDefault="00A13649" w:rsidP="00A13649">
      <w:pPr>
        <w:spacing w:line="0" w:lineRule="atLeast"/>
        <w:ind w:left="1680" w:hangingChars="700" w:hanging="1680"/>
        <w:rPr>
          <w:rFonts w:ascii="微軟正黑體" w:eastAsia="微軟正黑體" w:hAnsi="微軟正黑體"/>
          <w:szCs w:val="24"/>
        </w:rPr>
        <w:sectPr w:rsidR="00A13649" w:rsidRPr="00893B82" w:rsidSect="009A33EE">
          <w:pgSz w:w="11906" w:h="16838"/>
          <w:pgMar w:top="1440" w:right="1701" w:bottom="1440" w:left="1797"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10" w:name="_Toc21350316"/>
      <w:bookmarkStart w:id="11" w:name="_Toc21350609"/>
      <w:r w:rsidRPr="00893B82">
        <w:rPr>
          <w:rFonts w:ascii="微軟正黑體" w:eastAsia="微軟正黑體" w:hAnsi="微軟正黑體" w:cstheme="minorBidi" w:hint="eastAsia"/>
          <w:b/>
          <w:kern w:val="2"/>
          <w:sz w:val="32"/>
          <w:szCs w:val="32"/>
          <w:u w:val="single"/>
        </w:rPr>
        <w:lastRenderedPageBreak/>
        <w:t xml:space="preserve">(二) </w:t>
      </w:r>
      <w:r w:rsidR="00B726F0" w:rsidRPr="00893B82">
        <w:rPr>
          <w:rFonts w:ascii="微軟正黑體" w:eastAsia="微軟正黑體" w:hAnsi="微軟正黑體" w:cstheme="minorBidi"/>
          <w:b/>
          <w:kern w:val="2"/>
          <w:sz w:val="32"/>
          <w:szCs w:val="32"/>
          <w:u w:val="single"/>
        </w:rPr>
        <w:t>禁止歧視</w:t>
      </w:r>
      <w:bookmarkEnd w:id="10"/>
      <w:bookmarkEnd w:id="11"/>
    </w:p>
    <w:p w:rsidR="00B726F0" w:rsidRPr="00893B82" w:rsidRDefault="009A33EE"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※一般題</w:t>
      </w:r>
    </w:p>
    <w:p w:rsidR="00B726F0" w:rsidRPr="00893B82" w:rsidRDefault="009A33EE"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17、</w:t>
      </w:r>
      <w:r w:rsidRPr="00893B82">
        <w:rPr>
          <w:rFonts w:ascii="微軟正黑體" w:eastAsia="微軟正黑體" w:hAnsi="微軟正黑體" w:hint="eastAsia"/>
          <w:szCs w:val="24"/>
        </w:rPr>
        <w:t>霸凌是一種暴力行為。</w:t>
      </w:r>
    </w:p>
    <w:p w:rsidR="00B726F0" w:rsidRPr="00893B82" w:rsidRDefault="009A33EE"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18、</w:t>
      </w:r>
      <w:r w:rsidRPr="00893B82">
        <w:rPr>
          <w:rFonts w:ascii="微軟正黑體" w:eastAsia="微軟正黑體" w:hAnsi="微軟正黑體" w:hint="eastAsia"/>
          <w:szCs w:val="24"/>
        </w:rPr>
        <w:t>同學間不可以有霸凌的行為。</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19、</w:t>
      </w:r>
      <w:r w:rsidRPr="00893B82">
        <w:rPr>
          <w:rFonts w:ascii="微軟正黑體" w:eastAsia="微軟正黑體" w:hAnsi="微軟正黑體" w:hint="eastAsia"/>
          <w:szCs w:val="24"/>
        </w:rPr>
        <w:t>同學在小桃的臉書的貼文下，留言罵她，還把小桃的個人資訊放到網路上，這是屬於網路霸凌的行為。</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20、</w:t>
      </w:r>
      <w:r w:rsidRPr="00893B82">
        <w:rPr>
          <w:rFonts w:ascii="微軟正黑體" w:eastAsia="微軟正黑體" w:hAnsi="微軟正黑體" w:hint="eastAsia"/>
          <w:szCs w:val="24"/>
        </w:rPr>
        <w:t>兒童權利不只是顧到我自己享有什麼權利，也需要學習如何尊重別人。</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21、</w:t>
      </w:r>
      <w:r w:rsidRPr="00893B82">
        <w:rPr>
          <w:rFonts w:ascii="微軟正黑體" w:eastAsia="微軟正黑體" w:hAnsi="微軟正黑體" w:hint="eastAsia"/>
          <w:szCs w:val="24"/>
        </w:rPr>
        <w:t>我要尊重其他同學和我不一樣的地方，比如宗教信仰、膚色、語言。</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22、</w:t>
      </w:r>
      <w:r w:rsidRPr="00893B82">
        <w:rPr>
          <w:rFonts w:ascii="微軟正黑體" w:eastAsia="微軟正黑體" w:hAnsi="微軟正黑體" w:hint="eastAsia"/>
          <w:szCs w:val="24"/>
        </w:rPr>
        <w:t>不可以因為別人的性別、出生、宗教信仰、膚色、語言跟我不一樣，就去歧視或是嘲笑他們。</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23</w:t>
      </w:r>
      <w:r w:rsidRPr="00893B82">
        <w:rPr>
          <w:rFonts w:ascii="微軟正黑體" w:eastAsia="微軟正黑體" w:hAnsi="微軟正黑體" w:hint="eastAsia"/>
          <w:szCs w:val="24"/>
        </w:rPr>
        <w:t>、在學校裡，一些同學會跟花花講黃色笑話、躲在樓梯間偷看她的裙底，讓花花對學校沒有安全感、害怕上學，校方和政府單位應該採取積極的行動來改善。</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24、</w:t>
      </w:r>
      <w:r w:rsidRPr="00893B82">
        <w:rPr>
          <w:rFonts w:ascii="微軟正黑體" w:eastAsia="微軟正黑體" w:hAnsi="微軟正黑體" w:hint="eastAsia"/>
          <w:szCs w:val="24"/>
        </w:rPr>
        <w:t>政府應該要盡可能的減少城鄉差距，讓</w:t>
      </w:r>
      <w:r w:rsidR="00981174" w:rsidRPr="00893B82">
        <w:rPr>
          <w:rFonts w:ascii="微軟正黑體" w:eastAsia="微軟正黑體" w:hAnsi="微軟正黑體" w:hint="eastAsia"/>
          <w:szCs w:val="24"/>
        </w:rPr>
        <w:t>不論是</w:t>
      </w:r>
      <w:r w:rsidRPr="00893B82">
        <w:rPr>
          <w:rFonts w:ascii="微軟正黑體" w:eastAsia="微軟正黑體" w:hAnsi="微軟正黑體" w:hint="eastAsia"/>
          <w:szCs w:val="24"/>
        </w:rPr>
        <w:t>住在都市的阿德還是生活在鄉村的阿芳，在上學、看醫生等方面都同樣的方便。</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25</w:t>
      </w:r>
      <w:r w:rsidRPr="00893B82">
        <w:rPr>
          <w:rFonts w:ascii="微軟正黑體" w:eastAsia="微軟正黑體" w:hAnsi="微軟正黑體" w:hint="eastAsia"/>
          <w:szCs w:val="24"/>
        </w:rPr>
        <w:t>、不可以因為同學的父母所屬的族群、信仰的宗教、講的母語而歧視同學。</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26</w:t>
      </w:r>
      <w:r w:rsidRPr="00893B82">
        <w:rPr>
          <w:rFonts w:ascii="微軟正黑體" w:eastAsia="微軟正黑體" w:hAnsi="微軟正黑體" w:hint="eastAsia"/>
          <w:szCs w:val="24"/>
        </w:rPr>
        <w:t>、禁止歧視原則與兒童權利公約其他權利的落實密不可分。</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27</w:t>
      </w:r>
      <w:r w:rsidRPr="00893B82">
        <w:rPr>
          <w:rFonts w:ascii="微軟正黑體" w:eastAsia="微軟正黑體" w:hAnsi="微軟正黑體" w:hint="eastAsia"/>
          <w:szCs w:val="24"/>
        </w:rPr>
        <w:t>、針對「禁止歧視」原則，兒童權利公約僅保障兒童在享有公約權利時不受到歧視，公約沒有提到的權利或是項目，就不處理。</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28</w:t>
      </w:r>
      <w:r w:rsidRPr="00893B82">
        <w:rPr>
          <w:rFonts w:ascii="微軟正黑體" w:eastAsia="微軟正黑體" w:hAnsi="微軟正黑體" w:hint="eastAsia"/>
          <w:szCs w:val="24"/>
        </w:rPr>
        <w:t>、「禁止歧視」說的是每個兒童都應該平等，所以弱勢兒童不可以有特殊待遇。</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29</w:t>
      </w:r>
      <w:r w:rsidRPr="00893B82">
        <w:rPr>
          <w:rFonts w:ascii="微軟正黑體" w:eastAsia="微軟正黑體" w:hAnsi="微軟正黑體" w:hint="eastAsia"/>
          <w:szCs w:val="24"/>
        </w:rPr>
        <w:t>、兒童權利公約中的禁止歧視原則，講的是一種齊頭式的平等，所以學校不需要為有特殊教育需求的學生，安排特別的教學課程。</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30</w:t>
      </w:r>
      <w:r w:rsidRPr="00893B82">
        <w:rPr>
          <w:rFonts w:ascii="微軟正黑體" w:eastAsia="微軟正黑體" w:hAnsi="微軟正黑體" w:hint="eastAsia"/>
          <w:szCs w:val="24"/>
        </w:rPr>
        <w:t>、兒童權利公約只要求國家制定相關法條，保障兒童不受到他人歧視，但是人民不必遵守。</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31</w:t>
      </w:r>
      <w:r w:rsidRPr="00893B82">
        <w:rPr>
          <w:rFonts w:ascii="微軟正黑體" w:eastAsia="微軟正黑體" w:hAnsi="微軟正黑體" w:hint="eastAsia"/>
          <w:szCs w:val="24"/>
        </w:rPr>
        <w:t>、許多國家還存在男女兒童無法平等一致地上學</w:t>
      </w:r>
      <w:r w:rsidR="00981174" w:rsidRPr="00893B82">
        <w:rPr>
          <w:rFonts w:ascii="微軟正黑體" w:eastAsia="微軟正黑體" w:hAnsi="微軟正黑體" w:hint="eastAsia"/>
          <w:szCs w:val="24"/>
        </w:rPr>
        <w:t>，以及女孩無法接受中學教育。投入力量讓女孩接受中學教育，是遵守</w:t>
      </w:r>
      <w:r w:rsidRPr="00893B82">
        <w:rPr>
          <w:rFonts w:ascii="微軟正黑體" w:eastAsia="微軟正黑體" w:hAnsi="微軟正黑體" w:hint="eastAsia"/>
          <w:szCs w:val="24"/>
        </w:rPr>
        <w:t>兒童權利公約也有助於保護女孩，不讓她們遭遇童婚和強迫婚姻、性剝削和早孕等困境。</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4862B3" w:rsidRPr="00893B82">
        <w:rPr>
          <w:rFonts w:ascii="微軟正黑體" w:eastAsia="微軟正黑體" w:hAnsi="微軟正黑體"/>
          <w:szCs w:val="24"/>
        </w:rPr>
        <w:t>32</w:t>
      </w:r>
      <w:r w:rsidRPr="00893B82">
        <w:rPr>
          <w:rFonts w:ascii="微軟正黑體" w:eastAsia="微軟正黑體" w:hAnsi="微軟正黑體" w:hint="eastAsia"/>
          <w:szCs w:val="24"/>
        </w:rPr>
        <w:t>、兒童權利公約下的禁止歧視原則要求齊頭式的平等，不管每位兒童的出身背景或個別狀況為何，均有相同程度的生理、心理及社會發展。</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33</w:t>
      </w:r>
      <w:r w:rsidRPr="00893B82">
        <w:rPr>
          <w:rFonts w:ascii="微軟正黑體" w:eastAsia="微軟正黑體" w:hAnsi="微軟正黑體" w:hint="eastAsia"/>
          <w:szCs w:val="24"/>
        </w:rPr>
        <w:t>、相較於兩公約之禁止歧視規定，兒童權利公約下禁止歧視原則的保護範圍更廣。</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34</w:t>
      </w:r>
      <w:r w:rsidRPr="00893B82">
        <w:rPr>
          <w:rFonts w:ascii="微軟正黑體" w:eastAsia="微軟正黑體" w:hAnsi="微軟正黑體" w:hint="eastAsia"/>
          <w:szCs w:val="24"/>
        </w:rPr>
        <w:t>、並非所有的區別或差別待遇都會構成「歧視」，若有正當理由且符合公約的規定或精神，例如保障身心障礙的同學入學，應屬合法。</w:t>
      </w:r>
    </w:p>
    <w:p w:rsidR="00B726F0" w:rsidRPr="00893B82" w:rsidRDefault="009A33EE"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9A33EE"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35</w:t>
      </w:r>
      <w:r w:rsidRPr="00893B82">
        <w:rPr>
          <w:rFonts w:ascii="微軟正黑體" w:eastAsia="微軟正黑體" w:hAnsi="微軟正黑體" w:hint="eastAsia"/>
          <w:szCs w:val="24"/>
        </w:rPr>
        <w:t>、「禁止歧視」是兒童權利公約中，非常重要的核心原則。</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36</w:t>
      </w:r>
      <w:r w:rsidRPr="00893B82">
        <w:rPr>
          <w:rFonts w:ascii="微軟正黑體" w:eastAsia="微軟正黑體" w:hAnsi="微軟正黑體" w:hint="eastAsia"/>
          <w:szCs w:val="24"/>
        </w:rPr>
        <w:t>、學校設置無障礙通道，讓行動不便的同學也能順利到學校上課，這是一種消除歧視的措施。</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37</w:t>
      </w:r>
      <w:r w:rsidRPr="00893B82">
        <w:rPr>
          <w:rFonts w:ascii="微軟正黑體" w:eastAsia="微軟正黑體" w:hAnsi="微軟正黑體" w:hint="eastAsia"/>
          <w:szCs w:val="24"/>
        </w:rPr>
        <w:t>、國家應該加強宣導與透過人權教育以消除對於特定族群的歧視。</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38</w:t>
      </w:r>
      <w:r w:rsidRPr="00893B82">
        <w:rPr>
          <w:rFonts w:ascii="微軟正黑體" w:eastAsia="微軟正黑體" w:hAnsi="微軟正黑體" w:hint="eastAsia"/>
          <w:szCs w:val="24"/>
        </w:rPr>
        <w:t>、因為我有行使表意權的權利，不必顧慮到尊重他人的權利與名譽。</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39</w:t>
      </w:r>
      <w:r w:rsidRPr="00893B82">
        <w:rPr>
          <w:rFonts w:ascii="微軟正黑體" w:eastAsia="微軟正黑體" w:hAnsi="微軟正黑體" w:hint="eastAsia"/>
          <w:szCs w:val="24"/>
        </w:rPr>
        <w:t>、為了讓所有的兒童都可以接觸到適合的資訊，政府應該鼓勵媒體出版或製作以原住民兒童、視障兒童等族群為對象的書籍或節目。</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40</w:t>
      </w:r>
      <w:r w:rsidRPr="00893B82">
        <w:rPr>
          <w:rFonts w:ascii="微軟正黑體" w:eastAsia="微軟正黑體" w:hAnsi="微軟正黑體" w:hint="eastAsia"/>
          <w:szCs w:val="24"/>
        </w:rPr>
        <w:t>、禁止歧視，國家該做的只是消除法律及政策上的歧視；實際生活中，人跟人之間的歧視態度和行為，不是國家有能力或有辦法去改變的。</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41</w:t>
      </w:r>
      <w:r w:rsidRPr="00893B82">
        <w:rPr>
          <w:rFonts w:ascii="微軟正黑體" w:eastAsia="微軟正黑體" w:hAnsi="微軟正黑體" w:hint="eastAsia"/>
          <w:szCs w:val="24"/>
        </w:rPr>
        <w:t>、在台灣的外國小孩，台灣政府不用保障他們不被歧視。</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42</w:t>
      </w:r>
      <w:r w:rsidRPr="00893B82">
        <w:rPr>
          <w:rFonts w:ascii="微軟正黑體" w:eastAsia="微軟正黑體" w:hAnsi="微軟正黑體" w:hint="eastAsia"/>
          <w:szCs w:val="24"/>
        </w:rPr>
        <w:t>、我們應該要創造多元包容的環境，才能消滅各種歧視。</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43</w:t>
      </w:r>
      <w:r w:rsidRPr="00893B82">
        <w:rPr>
          <w:rFonts w:ascii="微軟正黑體" w:eastAsia="微軟正黑體" w:hAnsi="微軟正黑體" w:hint="eastAsia"/>
          <w:szCs w:val="24"/>
        </w:rPr>
        <w:t>、教育的目的包括培養我們和平與寬容的態度，並且尊重不同文化背景。</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44</w:t>
      </w:r>
      <w:r w:rsidRPr="00893B82">
        <w:rPr>
          <w:rFonts w:ascii="微軟正黑體" w:eastAsia="微軟正黑體" w:hAnsi="微軟正黑體" w:hint="eastAsia"/>
          <w:szCs w:val="24"/>
        </w:rPr>
        <w:t>、政府應該要透過宣導、教育等各種方式，營造多元且包容性的社會氣氛。</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45</w:t>
      </w:r>
      <w:r w:rsidRPr="00893B82">
        <w:rPr>
          <w:rFonts w:ascii="微軟正黑體" w:eastAsia="微軟正黑體" w:hAnsi="微軟正黑體" w:hint="eastAsia"/>
          <w:szCs w:val="24"/>
        </w:rPr>
        <w:t>、政府應該要依照身心障礙的兒童的特殊需求，提供協助，讓他們也能享有其他兒童享有的權利。</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46</w:t>
      </w:r>
      <w:r w:rsidRPr="00893B82">
        <w:rPr>
          <w:rFonts w:ascii="微軟正黑體" w:eastAsia="微軟正黑體" w:hAnsi="微軟正黑體" w:hint="eastAsia"/>
          <w:szCs w:val="24"/>
        </w:rPr>
        <w:t>、國家在提供衛生保健、教育、社會服務等給原住民兒童時，要注意這些服務的內容不會與原住民文化牴觸。</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47</w:t>
      </w:r>
      <w:r w:rsidRPr="00893B82">
        <w:rPr>
          <w:rFonts w:ascii="微軟正黑體" w:eastAsia="微軟正黑體" w:hAnsi="微軟正黑體" w:hint="eastAsia"/>
          <w:szCs w:val="24"/>
        </w:rPr>
        <w:t>、為了預防歧視的發生，政府應該要聽取並且尊重弱勢兒童的意</w:t>
      </w:r>
      <w:r w:rsidRPr="00893B82">
        <w:rPr>
          <w:rFonts w:ascii="微軟正黑體" w:eastAsia="微軟正黑體" w:hAnsi="微軟正黑體" w:hint="eastAsia"/>
          <w:szCs w:val="24"/>
        </w:rPr>
        <w:lastRenderedPageBreak/>
        <w:t>見。</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48</w:t>
      </w:r>
      <w:r w:rsidRPr="00893B82">
        <w:rPr>
          <w:rFonts w:ascii="微軟正黑體" w:eastAsia="微軟正黑體" w:hAnsi="微軟正黑體" w:hint="eastAsia"/>
          <w:szCs w:val="24"/>
        </w:rPr>
        <w:t>、各國社會面臨的歧視問題不同，國家應該充分收集資訊並瞭解問題，以提出全面解決之道。</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49</w:t>
      </w:r>
      <w:r w:rsidRPr="00893B82">
        <w:rPr>
          <w:rFonts w:ascii="微軟正黑體" w:eastAsia="微軟正黑體" w:hAnsi="微軟正黑體" w:hint="eastAsia"/>
          <w:szCs w:val="24"/>
        </w:rPr>
        <w:t>、不管是在家庭、學校或是社會，任何歧視行為皆有可能危害兒童接受教育的機會。</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50</w:t>
      </w:r>
      <w:r w:rsidRPr="00893B82">
        <w:rPr>
          <w:rFonts w:ascii="微軟正黑體" w:eastAsia="微軟正黑體" w:hAnsi="微軟正黑體" w:hint="eastAsia"/>
          <w:szCs w:val="24"/>
        </w:rPr>
        <w:t>、如果每個人都遵守禁止歧視原則，可以避免身心障礙兒童在不友善的環境中成長。</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51</w:t>
      </w:r>
      <w:r w:rsidRPr="00893B82">
        <w:rPr>
          <w:rFonts w:ascii="微軟正黑體" w:eastAsia="微軟正黑體" w:hAnsi="微軟正黑體" w:hint="eastAsia"/>
          <w:szCs w:val="24"/>
        </w:rPr>
        <w:t>、觸犯法律的兒少不受到公約的保障。</w:t>
      </w:r>
    </w:p>
    <w:p w:rsidR="00981174" w:rsidRPr="00893B82" w:rsidRDefault="00981174" w:rsidP="00981174">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w:t>
            </w:r>
            <w:r w:rsidRPr="00893B82">
              <w:rPr>
                <w:rFonts w:ascii="微軟正黑體" w:eastAsia="微軟正黑體" w:hAnsi="微軟正黑體"/>
                <w:szCs w:val="24"/>
              </w:rPr>
              <w:t>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w:t>
            </w:r>
            <w:r w:rsidRPr="00893B82">
              <w:rPr>
                <w:rFonts w:ascii="微軟正黑體" w:eastAsia="微軟正黑體" w:hAnsi="微軟正黑體"/>
                <w:szCs w:val="24"/>
              </w:rPr>
              <w:t>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42</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43</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44</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45</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46</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w:t>
            </w:r>
            <w:r w:rsidRPr="00893B82">
              <w:rPr>
                <w:rFonts w:ascii="微軟正黑體" w:eastAsia="微軟正黑體" w:hAnsi="微軟正黑體"/>
                <w:szCs w:val="24"/>
              </w:rPr>
              <w:t>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r>
    </w:tbl>
    <w:p w:rsidR="00981174" w:rsidRPr="00893B82" w:rsidRDefault="00981174" w:rsidP="009A33EE">
      <w:pPr>
        <w:spacing w:line="0" w:lineRule="atLeast"/>
        <w:ind w:left="1680" w:hangingChars="700" w:hanging="1680"/>
        <w:rPr>
          <w:rFonts w:ascii="微軟正黑體" w:eastAsia="微軟正黑體" w:hAnsi="微軟正黑體"/>
          <w:szCs w:val="24"/>
        </w:rPr>
      </w:pPr>
    </w:p>
    <w:p w:rsidR="00B650BF" w:rsidRPr="00893B82" w:rsidRDefault="00B650BF" w:rsidP="009A33EE">
      <w:pPr>
        <w:spacing w:line="0" w:lineRule="atLeast"/>
        <w:ind w:left="1680" w:hangingChars="700" w:hanging="1680"/>
        <w:rPr>
          <w:rFonts w:ascii="微軟正黑體" w:eastAsia="微軟正黑體" w:hAnsi="微軟正黑體"/>
          <w:szCs w:val="24"/>
        </w:rPr>
        <w:sectPr w:rsidR="00B650BF" w:rsidRPr="00893B82" w:rsidSect="009A33EE">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12" w:name="_Toc21350317"/>
      <w:bookmarkStart w:id="13" w:name="_Toc21350610"/>
      <w:r w:rsidRPr="00893B82">
        <w:rPr>
          <w:rFonts w:ascii="微軟正黑體" w:eastAsia="微軟正黑體" w:hAnsi="微軟正黑體" w:cstheme="minorBidi" w:hint="eastAsia"/>
          <w:b/>
          <w:kern w:val="2"/>
          <w:sz w:val="32"/>
          <w:szCs w:val="32"/>
          <w:u w:val="single"/>
        </w:rPr>
        <w:lastRenderedPageBreak/>
        <w:t xml:space="preserve">(三) </w:t>
      </w:r>
      <w:r w:rsidR="00B726F0" w:rsidRPr="00893B82">
        <w:rPr>
          <w:rFonts w:ascii="微軟正黑體" w:eastAsia="微軟正黑體" w:hAnsi="微軟正黑體" w:cstheme="minorBidi"/>
          <w:b/>
          <w:kern w:val="2"/>
          <w:sz w:val="32"/>
          <w:szCs w:val="32"/>
          <w:u w:val="single"/>
        </w:rPr>
        <w:t>生存發展</w:t>
      </w:r>
      <w:r w:rsidR="00B726F0" w:rsidRPr="00893B82">
        <w:rPr>
          <w:rFonts w:ascii="微軟正黑體" w:eastAsia="微軟正黑體" w:hAnsi="微軟正黑體" w:cstheme="minorBidi" w:hint="eastAsia"/>
          <w:b/>
          <w:kern w:val="2"/>
          <w:sz w:val="32"/>
          <w:szCs w:val="32"/>
          <w:u w:val="single"/>
        </w:rPr>
        <w:t>權</w:t>
      </w:r>
      <w:bookmarkEnd w:id="12"/>
      <w:bookmarkEnd w:id="13"/>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981174"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我有「活著的權利」，因此即使是爸爸或媽媽也不可以傷害我的生命。</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我有上學的權利。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我不應受到暴力對待。</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每個小孩應當有一定程度的隱私權。</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每個孩子不和自己的家人分離，就算因為各種因素（例如：會打人的父母）暫時無法跟自己原本的家人住在一起，也應該有機會與家人保持聯絡。</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57</w:t>
      </w:r>
      <w:r w:rsidR="00374011" w:rsidRPr="00893B82">
        <w:rPr>
          <w:rFonts w:ascii="微軟正黑體" w:eastAsia="微軟正黑體" w:hAnsi="微軟正黑體" w:hint="eastAsia"/>
          <w:szCs w:val="24"/>
        </w:rPr>
        <w:t>、兒童權利</w:t>
      </w:r>
      <w:r w:rsidRPr="00893B82">
        <w:rPr>
          <w:rFonts w:ascii="微軟正黑體" w:eastAsia="微軟正黑體" w:hAnsi="微軟正黑體" w:hint="eastAsia"/>
          <w:szCs w:val="24"/>
        </w:rPr>
        <w:t>公約要求各國</w:t>
      </w:r>
      <w:r w:rsidR="00374011" w:rsidRPr="00893B82">
        <w:rPr>
          <w:rFonts w:ascii="微軟正黑體" w:eastAsia="微軟正黑體" w:hAnsi="微軟正黑體" w:hint="eastAsia"/>
          <w:szCs w:val="24"/>
        </w:rPr>
        <w:t>應</w:t>
      </w:r>
      <w:r w:rsidRPr="00893B82">
        <w:rPr>
          <w:rFonts w:ascii="微軟正黑體" w:eastAsia="微軟正黑體" w:hAnsi="微軟正黑體" w:hint="eastAsia"/>
          <w:szCs w:val="24"/>
        </w:rPr>
        <w:t>確</w:t>
      </w:r>
      <w:r w:rsidR="00374011" w:rsidRPr="00893B82">
        <w:rPr>
          <w:rFonts w:ascii="微軟正黑體" w:eastAsia="微軟正黑體" w:hAnsi="微軟正黑體" w:hint="eastAsia"/>
          <w:szCs w:val="24"/>
        </w:rPr>
        <w:t>保</w:t>
      </w:r>
      <w:r w:rsidRPr="00893B82">
        <w:rPr>
          <w:rFonts w:ascii="微軟正黑體" w:eastAsia="微軟正黑體" w:hAnsi="微軟正黑體" w:hint="eastAsia"/>
          <w:szCs w:val="24"/>
        </w:rPr>
        <w:t>兒童</w:t>
      </w:r>
      <w:r w:rsidR="00374011" w:rsidRPr="00893B82">
        <w:rPr>
          <w:rFonts w:ascii="微軟正黑體" w:eastAsia="微軟正黑體" w:hAnsi="微軟正黑體" w:hint="eastAsia"/>
          <w:szCs w:val="24"/>
        </w:rPr>
        <w:t>在</w:t>
      </w:r>
      <w:r w:rsidRPr="00893B82">
        <w:rPr>
          <w:rFonts w:ascii="微軟正黑體" w:eastAsia="微軟正黑體" w:hAnsi="微軟正黑體" w:hint="eastAsia"/>
          <w:szCs w:val="24"/>
        </w:rPr>
        <w:t>生病</w:t>
      </w:r>
      <w:r w:rsidR="00374011" w:rsidRPr="00893B82">
        <w:rPr>
          <w:rFonts w:ascii="微軟正黑體" w:eastAsia="微軟正黑體" w:hAnsi="微軟正黑體" w:hint="eastAsia"/>
          <w:szCs w:val="24"/>
        </w:rPr>
        <w:t>時</w:t>
      </w:r>
      <w:r w:rsidRPr="00893B82">
        <w:rPr>
          <w:rFonts w:ascii="微軟正黑體" w:eastAsia="微軟正黑體" w:hAnsi="微軟正黑體" w:hint="eastAsia"/>
          <w:szCs w:val="24"/>
        </w:rPr>
        <w:t>，有權利接受這個國家可以做到的最好的治療來幫助兒童恢復健康。</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58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在台灣，每個兒童接受全民健康保險的保障，是符合兒童權利公約的精神。</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59</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國家應採取措施，讓兒童可以正常到學校就學並降低輟學率。</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60</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兒童權利公約要求國家對未滿</w:t>
      </w:r>
      <w:r w:rsidR="00374011" w:rsidRPr="00893B82">
        <w:rPr>
          <w:rFonts w:ascii="微軟正黑體" w:eastAsia="微軟正黑體" w:hAnsi="微軟正黑體" w:hint="eastAsia"/>
          <w:szCs w:val="24"/>
        </w:rPr>
        <w:t>18</w:t>
      </w:r>
      <w:r w:rsidRPr="00893B82">
        <w:rPr>
          <w:rFonts w:ascii="微軟正黑體" w:eastAsia="微軟正黑體" w:hAnsi="微軟正黑體" w:hint="eastAsia"/>
          <w:szCs w:val="24"/>
        </w:rPr>
        <w:t>歲之人所犯罪行，不可判死刑。</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61</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生命權、生存權是其他兒童權利之根本，如果沒有這個權利，其他的權利也將沒有意義。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不管是在學校或是家裡，我都有不遭受暴力對待、身體或精神傷害的權利。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聯合國兒童權利委員會強調，要對愛滋病毒／愛滋病進行有效的預防。</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使用毒品的兒少是遭受毒品傷害的被害人，應該要對兒少提供治療。</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每個兒童都有取得姓名和國籍的權利。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我應該在一個安全、被保護的環境中成長。</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67</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睡眠、遊戲及休閒時間不足，對兒少的學習、發展及身心健康都可能造成不良的影響。</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不管是在學校或是家裡，我都有不遭受暴力對待、身體或精神傷害的權利。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69</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大人不可以用羞辱性的言語處罰兒童。</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70</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擁有自己的名字和知道父母是誰是重要的兒童權利。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374011" w:rsidRPr="00893B82">
        <w:rPr>
          <w:rFonts w:ascii="微軟正黑體" w:eastAsia="微軟正黑體" w:hAnsi="微軟正黑體"/>
          <w:szCs w:val="24"/>
        </w:rPr>
        <w:t>71</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公約禁止跨國境收養，所以我的爸爸媽媽不能領養泰國的小孩。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法院在審理改定子女親權的案件中，只需讓子女表達意見，法官是否已將子女的意見列入考量並不重要。</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「生存權」（含生命權）是一種「與生俱來」的權利。這種權利除了具有國家不可侵害人民生命的考量外，國家亦應採取積極措施以保障之。</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兒童權利公約第</w:t>
      </w:r>
      <w:r w:rsidR="00893B82" w:rsidRPr="00893B82">
        <w:rPr>
          <w:rFonts w:ascii="微軟正黑體" w:eastAsia="微軟正黑體" w:hAnsi="微軟正黑體"/>
          <w:szCs w:val="24"/>
        </w:rPr>
        <w:t>6</w:t>
      </w:r>
      <w:r w:rsidRPr="00893B82">
        <w:rPr>
          <w:rFonts w:ascii="微軟正黑體" w:eastAsia="微軟正黑體" w:hAnsi="微軟正黑體" w:hint="eastAsia"/>
          <w:szCs w:val="24"/>
        </w:rPr>
        <w:t>條提到兒童固有生命權，還規定締約國有義務盡最大努力確保兒童的生存和發展。現要求締約國採取一切可能方式，改善母嬰照料品質，降低嬰兒與兒童死亡率，並創造條件，增進所有幼兒在其人生這一關鍵階段的福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兒童權利公約宣示兒童是權利的主體，但同時也強調家庭和父母的引導對於兒童的重要性。</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兒童發展權的概念包括「身體、心理、心靈、道德、精神及社會的發展」，必須仰賴其他兒童權利的落實。</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77</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只有完全保障</w:t>
      </w:r>
      <w:r w:rsidR="00374011" w:rsidRPr="00893B82">
        <w:rPr>
          <w:rFonts w:ascii="微軟正黑體" w:eastAsia="微軟正黑體" w:hAnsi="微軟正黑體" w:hint="eastAsia"/>
          <w:szCs w:val="24"/>
        </w:rPr>
        <w:t>兒童權利</w:t>
      </w:r>
      <w:r w:rsidRPr="00893B82">
        <w:rPr>
          <w:rFonts w:ascii="微軟正黑體" w:eastAsia="微軟正黑體" w:hAnsi="微軟正黑體" w:hint="eastAsia"/>
          <w:szCs w:val="24"/>
        </w:rPr>
        <w:t>公約中的每一種公民、政治、經濟、社會等權利，國家才可以叫做已經「盡最大可能」確保兒童發展。例如包括實現健康權、足夠的營養與教育等等。</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聯合國兒童權利委員會從比較寬鬆的意義來解釋「健康和發展」概念，並不嚴格限於</w:t>
      </w:r>
      <w:r w:rsidR="00374011" w:rsidRPr="00893B82">
        <w:rPr>
          <w:rFonts w:ascii="微軟正黑體" w:eastAsia="微軟正黑體" w:hAnsi="微軟正黑體" w:hint="eastAsia"/>
          <w:szCs w:val="24"/>
        </w:rPr>
        <w:t>兒童權利公約</w:t>
      </w:r>
      <w:r w:rsidRPr="00893B82">
        <w:rPr>
          <w:rFonts w:ascii="微軟正黑體" w:eastAsia="微軟正黑體" w:hAnsi="微軟正黑體" w:hint="eastAsia"/>
          <w:szCs w:val="24"/>
        </w:rPr>
        <w:t>第</w:t>
      </w:r>
      <w:r w:rsidR="00893B82" w:rsidRPr="00893B82">
        <w:rPr>
          <w:rFonts w:ascii="微軟正黑體" w:eastAsia="微軟正黑體" w:hAnsi="微軟正黑體"/>
          <w:szCs w:val="24"/>
        </w:rPr>
        <w:t>6</w:t>
      </w:r>
      <w:r w:rsidRPr="00893B82">
        <w:rPr>
          <w:rFonts w:ascii="微軟正黑體" w:eastAsia="微軟正黑體" w:hAnsi="微軟正黑體" w:hint="eastAsia"/>
          <w:szCs w:val="24"/>
        </w:rPr>
        <w:t>條（生命、生存和發展權）和第</w:t>
      </w:r>
      <w:r w:rsidR="00893B82" w:rsidRPr="00893B82">
        <w:rPr>
          <w:rFonts w:ascii="微軟正黑體" w:eastAsia="微軟正黑體" w:hAnsi="微軟正黑體"/>
          <w:szCs w:val="24"/>
        </w:rPr>
        <w:t>24</w:t>
      </w:r>
      <w:r w:rsidRPr="00893B82">
        <w:rPr>
          <w:rFonts w:ascii="微軟正黑體" w:eastAsia="微軟正黑體" w:hAnsi="微軟正黑體" w:hint="eastAsia"/>
          <w:szCs w:val="24"/>
        </w:rPr>
        <w:t>條（健康權）所包含的範圍。</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79</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「生命權」是與生俱來的權利，也是在判斷兒童最佳利益時最重要而且唯一考量的權利。</w:t>
      </w:r>
    </w:p>
    <w:p w:rsidR="00B726F0" w:rsidRPr="00893B82" w:rsidRDefault="00B726F0" w:rsidP="00981174">
      <w:pPr>
        <w:pStyle w:val="11"/>
        <w:widowControl w:val="0"/>
        <w:spacing w:beforeLines="50" w:before="18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80</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國家應該全面實施免費的中小學義務教育。</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81</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考慮到兒童的最佳利益以及生存發展權，家庭暴力防治中心要採取保護措施照顧受虐兒童。</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阿利的家很窮，他常常餓肚子、沒有飯吃，但因為照顧小孩是父母的責任，國家沒有義務提供阿利父母任何協助，所以阿利只好繼續餓肚子。</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愛滋病兒童及殺嬰等問題，皆是兒童權利公約締約國針對兒童生存、生命及發展權所需關注的議題。</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國家政策規劃及法律制定的好壞對社會影響極大，故應避免將兒</w:t>
      </w:r>
      <w:r w:rsidRPr="00893B82">
        <w:rPr>
          <w:rFonts w:ascii="微軟正黑體" w:eastAsia="微軟正黑體" w:hAnsi="微軟正黑體" w:hint="eastAsia"/>
          <w:szCs w:val="24"/>
        </w:rPr>
        <w:lastRenderedPageBreak/>
        <w:t>童之不成熟的意見列入考量。</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聯合國兒童權利委員會提出四項一般性原則中，包括兒童生存及發展權。</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「盡最大可能確保兒童的生存與發展」中的「發展」也強調全面性，包括身體、心理、心靈、道德、精神及社會的發展。</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87</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兒童遊戲權指兒童可以自由完整地發展人格與個人自主權，而且遊戲要由成人主導，用以確保兒童發展。</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一些習俗造會威脅、影響兒童的健康和生存發展（例如吃香灰治病），但因為要尊重傳統及宗教，國家不應干涉。</w:t>
      </w:r>
    </w:p>
    <w:p w:rsidR="00981174" w:rsidRPr="00893B82" w:rsidRDefault="00981174" w:rsidP="00981174">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52</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53</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54</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55</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56</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57</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58</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59</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60</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61</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62</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63</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64</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65</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66</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67</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68</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69</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70</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71</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72</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73</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74</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75</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76</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77</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78</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79</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80</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81</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82</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83</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84</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85</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86</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87</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88</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p>
        </w:tc>
      </w:tr>
    </w:tbl>
    <w:p w:rsidR="00981174" w:rsidRPr="00893B82" w:rsidRDefault="00981174" w:rsidP="00B650BF">
      <w:pPr>
        <w:pStyle w:val="11"/>
        <w:widowControl w:val="0"/>
        <w:ind w:leftChars="100" w:left="240"/>
        <w:outlineLvl w:val="2"/>
        <w:rPr>
          <w:rFonts w:ascii="微軟正黑體" w:eastAsia="微軟正黑體" w:hAnsi="微軟正黑體"/>
          <w:b/>
          <w:sz w:val="32"/>
          <w:szCs w:val="32"/>
          <w:u w:val="single"/>
        </w:rPr>
        <w:sectPr w:rsidR="00981174" w:rsidRPr="00893B82" w:rsidSect="00981174">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b/>
          <w:sz w:val="32"/>
          <w:szCs w:val="32"/>
          <w:u w:val="single"/>
        </w:rPr>
      </w:pPr>
      <w:bookmarkStart w:id="14" w:name="_Toc21350318"/>
      <w:bookmarkStart w:id="15" w:name="_Toc21350611"/>
      <w:r w:rsidRPr="00893B82">
        <w:rPr>
          <w:rFonts w:ascii="微軟正黑體" w:eastAsia="微軟正黑體" w:hAnsi="微軟正黑體" w:hint="eastAsia"/>
          <w:b/>
          <w:sz w:val="32"/>
          <w:szCs w:val="32"/>
          <w:u w:val="single"/>
        </w:rPr>
        <w:lastRenderedPageBreak/>
        <w:t xml:space="preserve">(四) </w:t>
      </w:r>
      <w:r w:rsidR="00B726F0" w:rsidRPr="00893B82">
        <w:rPr>
          <w:rFonts w:ascii="微軟正黑體" w:eastAsia="微軟正黑體" w:hAnsi="微軟正黑體" w:hint="eastAsia"/>
          <w:b/>
          <w:sz w:val="32"/>
          <w:szCs w:val="32"/>
          <w:u w:val="single"/>
        </w:rPr>
        <w:t>兒童最佳利益</w:t>
      </w:r>
      <w:bookmarkEnd w:id="14"/>
      <w:bookmarkEnd w:id="15"/>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374011"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89</w:t>
      </w:r>
      <w:r w:rsidRPr="00893B82">
        <w:rPr>
          <w:rFonts w:ascii="微軟正黑體" w:eastAsia="微軟正黑體" w:hAnsi="微軟正黑體" w:hint="eastAsia"/>
          <w:szCs w:val="24"/>
        </w:rPr>
        <w:t>、我享有的權利包括休息及休閒。</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90</w:t>
      </w:r>
      <w:r w:rsidRPr="00893B82">
        <w:rPr>
          <w:rFonts w:ascii="微軟正黑體" w:eastAsia="微軟正黑體" w:hAnsi="微軟正黑體" w:hint="eastAsia"/>
          <w:szCs w:val="24"/>
        </w:rPr>
        <w:t>、我享有的權利包括不遭受任何形式剝削的權利。</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91</w:t>
      </w:r>
      <w:r w:rsidRPr="00893B82">
        <w:rPr>
          <w:rFonts w:ascii="微軟正黑體" w:eastAsia="微軟正黑體" w:hAnsi="微軟正黑體" w:hint="eastAsia"/>
          <w:szCs w:val="24"/>
        </w:rPr>
        <w:t>、「兒童最佳利益」是指大人要放手讓小孩做自己最想做的事。</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92</w:t>
      </w:r>
      <w:r w:rsidRPr="00893B82">
        <w:rPr>
          <w:rFonts w:ascii="微軟正黑體" w:eastAsia="微軟正黑體" w:hAnsi="微軟正黑體" w:hint="eastAsia"/>
          <w:szCs w:val="24"/>
        </w:rPr>
        <w:t xml:space="preserve">、爸爸媽媽不可以禁止我半夜出門吃消夜。　</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93</w:t>
      </w:r>
      <w:r w:rsidRPr="00893B82">
        <w:rPr>
          <w:rFonts w:ascii="微軟正黑體" w:eastAsia="微軟正黑體" w:hAnsi="微軟正黑體" w:hint="eastAsia"/>
          <w:szCs w:val="24"/>
        </w:rPr>
        <w:t>、我可以自己決定不再到學校上課了。</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94</w:t>
      </w:r>
      <w:r w:rsidRPr="00893B82">
        <w:rPr>
          <w:rFonts w:ascii="微軟正黑體" w:eastAsia="微軟正黑體" w:hAnsi="微軟正黑體" w:hint="eastAsia"/>
          <w:szCs w:val="24"/>
        </w:rPr>
        <w:t>、我可以自己決定要玩多久的電腦遊戲。</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95</w:t>
      </w:r>
      <w:r w:rsidRPr="00893B82">
        <w:rPr>
          <w:rFonts w:ascii="微軟正黑體" w:eastAsia="微軟正黑體" w:hAnsi="微軟正黑體" w:hint="eastAsia"/>
          <w:szCs w:val="24"/>
        </w:rPr>
        <w:t>、線上遊戲我愛玩多久就玩多久，父母不應該阻止我。</w:t>
      </w:r>
    </w:p>
    <w:p w:rsidR="00B726F0" w:rsidRPr="00893B82" w:rsidRDefault="00374011" w:rsidP="00380AC5">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96</w:t>
      </w:r>
      <w:r w:rsidRPr="00893B82">
        <w:rPr>
          <w:rFonts w:ascii="微軟正黑體" w:eastAsia="微軟正黑體" w:hAnsi="微軟正黑體" w:hint="eastAsia"/>
          <w:szCs w:val="24"/>
        </w:rPr>
        <w:t>、我有「遊戲」的權利，所以爸媽不應該禁止我玩手機或線上遊戲。</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97</w:t>
      </w:r>
      <w:r w:rsidRPr="00893B82">
        <w:rPr>
          <w:rFonts w:ascii="微軟正黑體" w:eastAsia="微軟正黑體" w:hAnsi="微軟正黑體" w:hint="eastAsia"/>
          <w:szCs w:val="24"/>
        </w:rPr>
        <w:t>、我有休閒的權利，所以我放假的時候一定要跟朋友出去玩。</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98</w:t>
      </w:r>
      <w:r w:rsidRPr="00893B82">
        <w:rPr>
          <w:rFonts w:ascii="微軟正黑體" w:eastAsia="微軟正黑體" w:hAnsi="微軟正黑體" w:hint="eastAsia"/>
          <w:szCs w:val="24"/>
        </w:rPr>
        <w:t>、當父母禁止我使用手機，就是違反我的最佳利益。</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99</w:t>
      </w:r>
      <w:r w:rsidRPr="00893B82">
        <w:rPr>
          <w:rFonts w:ascii="微軟正黑體" w:eastAsia="微軟正黑體" w:hAnsi="微軟正黑體" w:hint="eastAsia"/>
          <w:szCs w:val="24"/>
        </w:rPr>
        <w:t>、每個小孩都應該擁有上學的權利。</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100</w:t>
      </w:r>
      <w:r w:rsidRPr="00893B82">
        <w:rPr>
          <w:rFonts w:ascii="微軟正黑體" w:eastAsia="微軟正黑體" w:hAnsi="微軟正黑體" w:hint="eastAsia"/>
          <w:szCs w:val="24"/>
        </w:rPr>
        <w:t>、聯合國兒童權利宣言第</w:t>
      </w:r>
      <w:r w:rsidR="00380AC5" w:rsidRPr="00893B82">
        <w:rPr>
          <w:rFonts w:ascii="微軟正黑體" w:eastAsia="微軟正黑體" w:hAnsi="微軟正黑體" w:hint="eastAsia"/>
          <w:szCs w:val="24"/>
        </w:rPr>
        <w:t>7</w:t>
      </w:r>
      <w:r w:rsidRPr="00893B82">
        <w:rPr>
          <w:rFonts w:ascii="微軟正黑體" w:eastAsia="微軟正黑體" w:hAnsi="微軟正黑體" w:hint="eastAsia"/>
          <w:szCs w:val="24"/>
        </w:rPr>
        <w:t>條第十二項規定：「負有兒童教育權利及責任者，應以兒童最佳利益為其指導原則。其責任以學校為第一順位。」</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101</w:t>
      </w:r>
      <w:r w:rsidRPr="00893B82">
        <w:rPr>
          <w:rFonts w:ascii="微軟正黑體" w:eastAsia="微軟正黑體" w:hAnsi="微軟正黑體" w:hint="eastAsia"/>
          <w:szCs w:val="24"/>
        </w:rPr>
        <w:t>、學校規畫九年級學生畢業旅行時，應以兒童及少年最佳利益為唯一之優先考量。</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w:t>
      </w:r>
      <w:r w:rsidR="00380AC5" w:rsidRPr="00893B82">
        <w:rPr>
          <w:rFonts w:ascii="微軟正黑體" w:eastAsia="微軟正黑體" w:hAnsi="微軟正黑體" w:hint="eastAsia"/>
          <w:szCs w:val="24"/>
        </w:rPr>
        <w:t xml:space="preserve">　</w:t>
      </w:r>
      <w:r w:rsidRPr="00893B82">
        <w:rPr>
          <w:rFonts w:ascii="微軟正黑體" w:eastAsia="微軟正黑體" w:hAnsi="微軟正黑體" w:hint="eastAsia"/>
          <w:szCs w:val="24"/>
        </w:rPr>
        <w:t xml:space="preserve">　）</w:t>
      </w:r>
      <w:r w:rsidR="00083D57" w:rsidRPr="00893B82">
        <w:rPr>
          <w:rFonts w:ascii="微軟正黑體" w:eastAsia="微軟正黑體" w:hAnsi="微軟正黑體"/>
          <w:szCs w:val="24"/>
        </w:rPr>
        <w:t>102</w:t>
      </w:r>
      <w:r w:rsidRPr="00893B82">
        <w:rPr>
          <w:rFonts w:ascii="微軟正黑體" w:eastAsia="微軟正黑體" w:hAnsi="微軟正黑體" w:hint="eastAsia"/>
          <w:szCs w:val="24"/>
        </w:rPr>
        <w:t>、判斷兒童最佳利益時，應特別注意弱勢族群，如受虐兒、身心障礙、少數民族之兒童，因各個兒童情況並不相同，應視其情況做不同評估。</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103</w:t>
      </w:r>
      <w:r w:rsidRPr="00893B82">
        <w:rPr>
          <w:rFonts w:ascii="微軟正黑體" w:eastAsia="微軟正黑體" w:hAnsi="微軟正黑體" w:hint="eastAsia"/>
          <w:szCs w:val="24"/>
        </w:rPr>
        <w:t>、根據兒童權利公約，各縣市社會局為了維護兒童最佳利益，可逕行決定讓兒童與父母分離。</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104</w:t>
      </w:r>
      <w:r w:rsidRPr="00893B82">
        <w:rPr>
          <w:rFonts w:ascii="微軟正黑體" w:eastAsia="微軟正黑體" w:hAnsi="微軟正黑體" w:hint="eastAsia"/>
          <w:szCs w:val="24"/>
        </w:rPr>
        <w:t>、公約要求所有關係兒童之事務均應以兒童最佳利益為優先考量。</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105</w:t>
      </w:r>
      <w:r w:rsidRPr="00893B82">
        <w:rPr>
          <w:rFonts w:ascii="微軟正黑體" w:eastAsia="微軟正黑體" w:hAnsi="微軟正黑體" w:hint="eastAsia"/>
          <w:szCs w:val="24"/>
        </w:rPr>
        <w:t>、兒童權利公約要求被安置之兒童，有權對於他們所受之待遇要求定期評估。</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106</w:t>
      </w:r>
      <w:r w:rsidRPr="00893B82">
        <w:rPr>
          <w:rFonts w:ascii="微軟正黑體" w:eastAsia="微軟正黑體" w:hAnsi="微軟正黑體" w:hint="eastAsia"/>
          <w:szCs w:val="24"/>
        </w:rPr>
        <w:t>、雖然Ａ國遵行「認為父母意見與兒童意見不同時，以父母意見為主」的文化，但是在制定政策時，</w:t>
      </w:r>
      <w:r w:rsidR="00380AC5" w:rsidRPr="00893B82">
        <w:rPr>
          <w:rFonts w:ascii="微軟正黑體" w:eastAsia="微軟正黑體" w:hAnsi="微軟正黑體" w:hint="eastAsia"/>
          <w:szCs w:val="24"/>
        </w:rPr>
        <w:t>A</w:t>
      </w:r>
      <w:r w:rsidRPr="00893B82">
        <w:rPr>
          <w:rFonts w:ascii="微軟正黑體" w:eastAsia="微軟正黑體" w:hAnsi="微軟正黑體" w:hint="eastAsia"/>
          <w:szCs w:val="24"/>
        </w:rPr>
        <w:t>國還是會遵守公約優先考量兒童最佳利益的規定。</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107</w:t>
      </w:r>
      <w:r w:rsidRPr="00893B82">
        <w:rPr>
          <w:rFonts w:ascii="微軟正黑體" w:eastAsia="微軟正黑體" w:hAnsi="微軟正黑體" w:hint="eastAsia"/>
          <w:szCs w:val="24"/>
        </w:rPr>
        <w:t>、只要決策者做的決定與我的意見不合，就是違反兒童權利公約</w:t>
      </w:r>
      <w:r w:rsidRPr="00893B82">
        <w:rPr>
          <w:rFonts w:ascii="微軟正黑體" w:eastAsia="微軟正黑體" w:hAnsi="微軟正黑體" w:hint="eastAsia"/>
          <w:szCs w:val="24"/>
        </w:rPr>
        <w:lastRenderedPageBreak/>
        <w:t>第</w:t>
      </w:r>
      <w:r w:rsidR="00380AC5" w:rsidRPr="00893B82">
        <w:rPr>
          <w:rFonts w:ascii="微軟正黑體" w:eastAsia="微軟正黑體" w:hAnsi="微軟正黑體" w:hint="eastAsia"/>
          <w:szCs w:val="24"/>
        </w:rPr>
        <w:t>3</w:t>
      </w:r>
      <w:r w:rsidRPr="00893B82">
        <w:rPr>
          <w:rFonts w:ascii="微軟正黑體" w:eastAsia="微軟正黑體" w:hAnsi="微軟正黑體" w:hint="eastAsia"/>
          <w:szCs w:val="24"/>
        </w:rPr>
        <w:t>條兒童最佳利益的規定。</w:t>
      </w:r>
    </w:p>
    <w:p w:rsidR="00B726F0" w:rsidRPr="00893B82" w:rsidRDefault="00B726F0" w:rsidP="00374011">
      <w:pPr>
        <w:pStyle w:val="11"/>
        <w:widowControl w:val="0"/>
        <w:spacing w:beforeLines="50" w:before="18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※困難題型</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108</w:t>
      </w:r>
      <w:r w:rsidRPr="00893B82">
        <w:rPr>
          <w:rFonts w:ascii="微軟正黑體" w:eastAsia="微軟正黑體" w:hAnsi="微軟正黑體" w:hint="eastAsia"/>
          <w:szCs w:val="24"/>
        </w:rPr>
        <w:t>、國中學務處在訂定學生管教規定時，要積極維護學生之學習權、受教育權、身體自主權及人格發展權。</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109</w:t>
      </w:r>
      <w:r w:rsidRPr="00893B82">
        <w:rPr>
          <w:rFonts w:ascii="微軟正黑體" w:eastAsia="微軟正黑體" w:hAnsi="微軟正黑體" w:hint="eastAsia"/>
          <w:szCs w:val="24"/>
        </w:rPr>
        <w:t>、我國針對電影、遊戲軟體皆有明確的分級制度，分別為普遍級、保護級、輔</w:t>
      </w:r>
      <w:r w:rsidR="00380AC5" w:rsidRPr="00893B82">
        <w:rPr>
          <w:rFonts w:ascii="微軟正黑體" w:eastAsia="微軟正黑體" w:hAnsi="微軟正黑體" w:hint="eastAsia"/>
          <w:szCs w:val="24"/>
        </w:rPr>
        <w:t>1</w:t>
      </w:r>
      <w:r w:rsidR="00380AC5" w:rsidRPr="00893B82">
        <w:rPr>
          <w:rFonts w:ascii="微軟正黑體" w:eastAsia="微軟正黑體" w:hAnsi="微軟正黑體"/>
          <w:szCs w:val="24"/>
        </w:rPr>
        <w:t>2</w:t>
      </w:r>
      <w:r w:rsidRPr="00893B82">
        <w:rPr>
          <w:rFonts w:ascii="微軟正黑體" w:eastAsia="微軟正黑體" w:hAnsi="微軟正黑體" w:hint="eastAsia"/>
          <w:szCs w:val="24"/>
        </w:rPr>
        <w:t>級、輔</w:t>
      </w:r>
      <w:r w:rsidR="00380AC5" w:rsidRPr="00893B82">
        <w:rPr>
          <w:rFonts w:ascii="微軟正黑體" w:eastAsia="微軟正黑體" w:hAnsi="微軟正黑體" w:hint="eastAsia"/>
          <w:szCs w:val="24"/>
        </w:rPr>
        <w:t>15</w:t>
      </w:r>
      <w:r w:rsidRPr="00893B82">
        <w:rPr>
          <w:rFonts w:ascii="微軟正黑體" w:eastAsia="微軟正黑體" w:hAnsi="微軟正黑體" w:hint="eastAsia"/>
          <w:szCs w:val="24"/>
        </w:rPr>
        <w:t>級與限制級共五級。</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110</w:t>
      </w:r>
      <w:r w:rsidRPr="00893B82">
        <w:rPr>
          <w:rFonts w:ascii="微軟正黑體" w:eastAsia="微軟正黑體" w:hAnsi="微軟正黑體" w:hint="eastAsia"/>
          <w:szCs w:val="24"/>
        </w:rPr>
        <w:t>、應該盡可能讓每個兒童都知道父母親是誰、並且接受父母的照顧。</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111</w:t>
      </w:r>
      <w:r w:rsidRPr="00893B82">
        <w:rPr>
          <w:rFonts w:ascii="微軟正黑體" w:eastAsia="微軟正黑體" w:hAnsi="微軟正黑體" w:hint="eastAsia"/>
          <w:szCs w:val="24"/>
        </w:rPr>
        <w:t>、阿德的父母因為宗教緣故不讓阿德到學校受教育，政府應該要採取積極的行動，協助阿德得到受教育的權利。</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112</w:t>
      </w:r>
      <w:r w:rsidRPr="00893B82">
        <w:rPr>
          <w:rFonts w:ascii="微軟正黑體" w:eastAsia="微軟正黑體" w:hAnsi="微軟正黑體" w:hint="eastAsia"/>
          <w:szCs w:val="24"/>
        </w:rPr>
        <w:t>、阿芳的父母親擁有對阿芳的親權，所以他們是最有資格決定阿芳受教育的方式。</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113</w:t>
      </w:r>
      <w:r w:rsidRPr="00893B82">
        <w:rPr>
          <w:rFonts w:ascii="微軟正黑體" w:eastAsia="微軟正黑體" w:hAnsi="微軟正黑體" w:hint="eastAsia"/>
          <w:szCs w:val="24"/>
        </w:rPr>
        <w:t>、阿芳的父母親堅持自己的信仰價值，侵害阿芳的學習自由時，考慮到父母應該都會為孩子的利益著想，政府和學校不必涉入。</w:t>
      </w:r>
    </w:p>
    <w:p w:rsidR="00374011" w:rsidRPr="00893B82" w:rsidRDefault="00374011" w:rsidP="00374011">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642F7A">
        <w:tc>
          <w:tcPr>
            <w:tcW w:w="452" w:type="pct"/>
            <w:shd w:val="clear" w:color="auto" w:fill="D9D9D9" w:themeFill="background1" w:themeFillShade="D9"/>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89</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90</w:t>
            </w:r>
          </w:p>
        </w:tc>
      </w:tr>
      <w:tr w:rsidR="00893B82" w:rsidRPr="00893B82" w:rsidTr="00642F7A">
        <w:tc>
          <w:tcPr>
            <w:tcW w:w="452" w:type="pct"/>
            <w:shd w:val="clear" w:color="auto" w:fill="D9D9D9" w:themeFill="background1" w:themeFillShade="D9"/>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083D57"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083D57"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642F7A">
        <w:tc>
          <w:tcPr>
            <w:tcW w:w="452" w:type="pct"/>
            <w:shd w:val="clear" w:color="auto" w:fill="D9D9D9" w:themeFill="background1" w:themeFillShade="D9"/>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91</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92</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93</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94</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95</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96</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97</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98</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99</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100</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101</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102</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103</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104</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105</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106</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107</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108</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109</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110</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111</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112</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113</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r>
    </w:tbl>
    <w:p w:rsidR="00374011" w:rsidRPr="00893B82" w:rsidRDefault="00374011" w:rsidP="00B726F0">
      <w:pPr>
        <w:spacing w:line="0" w:lineRule="atLeast"/>
        <w:ind w:left="480" w:hangingChars="200" w:hanging="480"/>
        <w:rPr>
          <w:rFonts w:ascii="微軟正黑體" w:eastAsia="微軟正黑體" w:hAnsi="微軟正黑體"/>
          <w:szCs w:val="24"/>
        </w:rPr>
      </w:pPr>
    </w:p>
    <w:p w:rsidR="00B650BF" w:rsidRPr="00893B82" w:rsidRDefault="00B650BF" w:rsidP="00B650BF">
      <w:pPr>
        <w:pStyle w:val="11"/>
        <w:widowControl w:val="0"/>
        <w:ind w:leftChars="100" w:left="240"/>
        <w:outlineLvl w:val="2"/>
        <w:rPr>
          <w:rFonts w:ascii="微軟正黑體" w:eastAsia="微軟正黑體" w:hAnsi="微軟正黑體"/>
          <w:b/>
          <w:sz w:val="32"/>
          <w:szCs w:val="32"/>
          <w:u w:val="single"/>
        </w:rPr>
        <w:sectPr w:rsidR="00B650BF" w:rsidRPr="00893B82" w:rsidSect="00380AC5">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szCs w:val="24"/>
        </w:rPr>
      </w:pPr>
      <w:bookmarkStart w:id="16" w:name="_Toc21350319"/>
      <w:bookmarkStart w:id="17" w:name="_Toc21350612"/>
      <w:r w:rsidRPr="00893B82">
        <w:rPr>
          <w:rFonts w:ascii="微軟正黑體" w:eastAsia="微軟正黑體" w:hAnsi="微軟正黑體" w:hint="eastAsia"/>
          <w:b/>
          <w:sz w:val="32"/>
          <w:szCs w:val="32"/>
          <w:u w:val="single"/>
        </w:rPr>
        <w:lastRenderedPageBreak/>
        <w:t xml:space="preserve">(五) </w:t>
      </w:r>
      <w:r w:rsidR="00B726F0" w:rsidRPr="00893B82">
        <w:rPr>
          <w:rFonts w:ascii="微軟正黑體" w:eastAsia="微軟正黑體" w:hAnsi="微軟正黑體"/>
          <w:b/>
          <w:sz w:val="32"/>
          <w:szCs w:val="32"/>
          <w:u w:val="single"/>
        </w:rPr>
        <w:t>尊重</w:t>
      </w:r>
      <w:r w:rsidR="00B726F0" w:rsidRPr="00893B82">
        <w:rPr>
          <w:rFonts w:ascii="微軟正黑體" w:eastAsia="微軟正黑體" w:hAnsi="微軟正黑體" w:hint="eastAsia"/>
          <w:b/>
          <w:sz w:val="32"/>
          <w:szCs w:val="32"/>
          <w:u w:val="single"/>
        </w:rPr>
        <w:t>兒童</w:t>
      </w:r>
      <w:r w:rsidR="00B726F0" w:rsidRPr="00893B82">
        <w:rPr>
          <w:rFonts w:ascii="微軟正黑體" w:eastAsia="微軟正黑體" w:hAnsi="微軟正黑體"/>
          <w:b/>
          <w:sz w:val="32"/>
          <w:szCs w:val="32"/>
          <w:u w:val="single"/>
        </w:rPr>
        <w:t>意見</w:t>
      </w:r>
      <w:bookmarkEnd w:id="16"/>
      <w:bookmarkEnd w:id="17"/>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380AC5"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114</w:t>
      </w:r>
      <w:r w:rsidRPr="00893B82">
        <w:rPr>
          <w:rFonts w:ascii="微軟正黑體" w:eastAsia="微軟正黑體" w:hAnsi="微軟正黑體" w:hint="eastAsia"/>
          <w:szCs w:val="24"/>
        </w:rPr>
        <w:t>、小孩子的思想還不成熟，所以不管心裡怎麼想都不應該表達自己的想法，只要照著大人說的做就好了。</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115</w:t>
      </w:r>
      <w:r w:rsidRPr="00893B82">
        <w:rPr>
          <w:rFonts w:ascii="微軟正黑體" w:eastAsia="微軟正黑體" w:hAnsi="微軟正黑體" w:hint="eastAsia"/>
          <w:szCs w:val="24"/>
        </w:rPr>
        <w:t>、我可以用文字、語言、畫畫或是其他方式跟別人分享我的想法，但是不能傷害或冒犯到別人。</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116</w:t>
      </w:r>
      <w:r w:rsidRPr="00893B82">
        <w:rPr>
          <w:rFonts w:ascii="微軟正黑體" w:eastAsia="微軟正黑體" w:hAnsi="微軟正黑體" w:hint="eastAsia"/>
          <w:szCs w:val="24"/>
        </w:rPr>
        <w:t>、兒童權利公約確保每個小孩都有表達意見的權利，智能障礙的小孩也不例外。</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117</w:t>
      </w:r>
      <w:r w:rsidRPr="00893B82">
        <w:rPr>
          <w:rFonts w:ascii="微軟正黑體" w:eastAsia="微軟正黑體" w:hAnsi="微軟正黑體" w:hint="eastAsia"/>
          <w:szCs w:val="24"/>
        </w:rPr>
        <w:t>、雖然兒童權利公約說小孩有表達意見的權利，但只能表達成熟的意見。</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118</w:t>
      </w:r>
      <w:r w:rsidRPr="00893B82">
        <w:rPr>
          <w:rFonts w:ascii="微軟正黑體" w:eastAsia="微軟正黑體" w:hAnsi="微軟正黑體" w:hint="eastAsia"/>
          <w:szCs w:val="24"/>
        </w:rPr>
        <w:t>、小六的學生太小了，想法也很幼稚，不適合參加課綱的討論。</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119</w:t>
      </w:r>
      <w:r w:rsidRPr="00893B82">
        <w:rPr>
          <w:rFonts w:ascii="微軟正黑體" w:eastAsia="微軟正黑體" w:hAnsi="微軟正黑體" w:hint="eastAsia"/>
          <w:szCs w:val="24"/>
        </w:rPr>
        <w:t>、幼稚園的小孩經常話說不清楚，所以大人應該幫他們決定所有的事情。</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120</w:t>
      </w:r>
      <w:r w:rsidRPr="00893B82">
        <w:rPr>
          <w:rFonts w:ascii="微軟正黑體" w:eastAsia="微軟正黑體" w:hAnsi="微軟正黑體" w:hint="eastAsia"/>
          <w:szCs w:val="24"/>
        </w:rPr>
        <w:t>、兒童權利公約指出大眾媒體有其重要的功能，它可以提供兒童表示意見的機會，也可以透過傳播提升兒童權利的意識。</w:t>
      </w:r>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※困難題型</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121</w:t>
      </w:r>
      <w:r w:rsidRPr="00893B82">
        <w:rPr>
          <w:rFonts w:ascii="微軟正黑體" w:eastAsia="微軟正黑體" w:hAnsi="微軟正黑體" w:hint="eastAsia"/>
          <w:szCs w:val="24"/>
        </w:rPr>
        <w:t>、兒童權利公約要求各國確保兒童有權利就影響其本身之所有事物自由表示意見。</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122</w:t>
      </w:r>
      <w:r w:rsidRPr="00893B82">
        <w:rPr>
          <w:rFonts w:ascii="微軟正黑體" w:eastAsia="微軟正黑體" w:hAnsi="微軟正黑體" w:hint="eastAsia"/>
          <w:szCs w:val="24"/>
        </w:rPr>
        <w:t>、兒童應該參與跟自己有關的政策討論。</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123</w:t>
      </w:r>
      <w:r w:rsidRPr="00893B82">
        <w:rPr>
          <w:rFonts w:ascii="微軟正黑體" w:eastAsia="微軟正黑體" w:hAnsi="微軟正黑體" w:hint="eastAsia"/>
          <w:szCs w:val="24"/>
        </w:rPr>
        <w:t>、兒童權利公約的締約國必須確保兒童在友善安全的環境下表達意見。</w:t>
      </w:r>
    </w:p>
    <w:p w:rsidR="00380AC5" w:rsidRPr="00893B82" w:rsidRDefault="00380AC5" w:rsidP="00380AC5">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114</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115</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116</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117</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118</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119</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120</w:t>
            </w:r>
          </w:p>
        </w:tc>
      </w:tr>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121</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122</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123</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r>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r>
    </w:tbl>
    <w:p w:rsidR="00380AC5" w:rsidRPr="00893B82" w:rsidRDefault="00380AC5" w:rsidP="00B650BF">
      <w:pPr>
        <w:ind w:left="640" w:hangingChars="200" w:hanging="640"/>
        <w:rPr>
          <w:rFonts w:ascii="微軟正黑體" w:eastAsia="微軟正黑體" w:hAnsi="微軟正黑體"/>
          <w:b/>
          <w:sz w:val="32"/>
          <w:szCs w:val="32"/>
        </w:rPr>
        <w:sectPr w:rsidR="00380AC5" w:rsidRPr="00893B82" w:rsidSect="00380AC5">
          <w:footerReference w:type="default" r:id="rId12"/>
          <w:pgSz w:w="11906" w:h="16838"/>
          <w:pgMar w:top="1440" w:right="1800" w:bottom="1440" w:left="1800" w:header="851" w:footer="992" w:gutter="0"/>
          <w:cols w:space="425"/>
          <w:docGrid w:type="lines" w:linePitch="360"/>
        </w:sectPr>
      </w:pPr>
    </w:p>
    <w:p w:rsidR="00B726F0" w:rsidRPr="00893B82" w:rsidRDefault="00B650BF" w:rsidP="00B650BF">
      <w:pPr>
        <w:ind w:left="640" w:hangingChars="200" w:hanging="640"/>
        <w:outlineLvl w:val="1"/>
        <w:rPr>
          <w:rFonts w:ascii="微軟正黑體" w:eastAsia="微軟正黑體" w:hAnsi="微軟正黑體"/>
          <w:szCs w:val="24"/>
        </w:rPr>
      </w:pPr>
      <w:bookmarkStart w:id="18" w:name="_Toc21350320"/>
      <w:bookmarkStart w:id="19" w:name="_Toc21350613"/>
      <w:r w:rsidRPr="00893B82">
        <w:rPr>
          <w:rFonts w:ascii="微軟正黑體" w:eastAsia="微軟正黑體" w:hAnsi="微軟正黑體" w:hint="eastAsia"/>
          <w:b/>
          <w:sz w:val="32"/>
          <w:szCs w:val="32"/>
        </w:rPr>
        <w:lastRenderedPageBreak/>
        <w:t>二、</w:t>
      </w:r>
      <w:r w:rsidR="00B726F0" w:rsidRPr="00893B82">
        <w:rPr>
          <w:rFonts w:ascii="微軟正黑體" w:eastAsia="微軟正黑體" w:hAnsi="微軟正黑體" w:hint="eastAsia"/>
          <w:b/>
          <w:sz w:val="32"/>
          <w:szCs w:val="32"/>
        </w:rPr>
        <w:t>選擇題</w:t>
      </w:r>
      <w:bookmarkEnd w:id="18"/>
      <w:bookmarkEnd w:id="19"/>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20" w:name="_Toc21350321"/>
      <w:bookmarkStart w:id="21" w:name="_Toc21350614"/>
      <w:r w:rsidRPr="00893B82">
        <w:rPr>
          <w:rFonts w:ascii="微軟正黑體" w:eastAsia="微軟正黑體" w:hAnsi="微軟正黑體" w:cstheme="minorBidi" w:hint="eastAsia"/>
          <w:b/>
          <w:kern w:val="2"/>
          <w:sz w:val="32"/>
          <w:szCs w:val="32"/>
          <w:u w:val="single"/>
        </w:rPr>
        <w:t xml:space="preserve">(一) </w:t>
      </w:r>
      <w:r w:rsidRPr="00893B82">
        <w:rPr>
          <w:rFonts w:ascii="微軟正黑體" w:eastAsia="微軟正黑體" w:hAnsi="微軟正黑體" w:cstheme="minorBidi"/>
          <w:b/>
          <w:kern w:val="2"/>
          <w:sz w:val="32"/>
          <w:szCs w:val="32"/>
          <w:u w:val="single"/>
        </w:rPr>
        <w:t>權利基本認識</w:t>
      </w:r>
      <w:bookmarkEnd w:id="20"/>
      <w:bookmarkEnd w:id="21"/>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640039"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124</w:t>
      </w:r>
      <w:r w:rsidR="00642F7A" w:rsidRPr="00893B82">
        <w:rPr>
          <w:rFonts w:ascii="微軟正黑體" w:eastAsia="微軟正黑體" w:hAnsi="微軟正黑體" w:hint="eastAsia"/>
        </w:rPr>
        <w:t>、</w:t>
      </w:r>
      <w:r w:rsidRPr="00893B82">
        <w:rPr>
          <w:rFonts w:ascii="微軟正黑體" w:eastAsia="微軟正黑體" w:hAnsi="微軟正黑體" w:hint="eastAsia"/>
        </w:rPr>
        <w:t>誰應該認識兒童權利公約？</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（Ａ）學生。</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（Ｂ）老師。</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（Ｃ）家長。</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125</w:t>
      </w:r>
      <w:r w:rsidR="00642F7A" w:rsidRPr="00893B82">
        <w:rPr>
          <w:rFonts w:ascii="微軟正黑體" w:eastAsia="微軟正黑體" w:hAnsi="微軟正黑體" w:hint="eastAsia"/>
        </w:rPr>
        <w:t>、</w:t>
      </w:r>
      <w:r w:rsidRPr="00893B82">
        <w:rPr>
          <w:rFonts w:ascii="微軟正黑體" w:eastAsia="微軟正黑體" w:hAnsi="微軟正黑體" w:hint="eastAsia"/>
        </w:rPr>
        <w:t>下列哪一個是我們應該享有的權利？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（Ａ）生存及發展權。</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（Ｂ）受保護權。</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（Ｃ）意見表達及參與權。</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126</w:t>
      </w:r>
      <w:r w:rsidR="00642F7A" w:rsidRPr="00893B82">
        <w:rPr>
          <w:rFonts w:ascii="微軟正黑體" w:eastAsia="微軟正黑體" w:hAnsi="微軟正黑體" w:hint="eastAsia"/>
        </w:rPr>
        <w:t>、</w:t>
      </w:r>
      <w:r w:rsidRPr="00893B82">
        <w:rPr>
          <w:rFonts w:ascii="微軟正黑體" w:eastAsia="微軟正黑體" w:hAnsi="微軟正黑體" w:hint="eastAsia"/>
        </w:rPr>
        <w:t>下列哪個對兒童權利的描述是正確的？</w:t>
      </w:r>
      <w:r w:rsidRPr="00893B82">
        <w:rPr>
          <w:rFonts w:ascii="微軟正黑體" w:eastAsia="微軟正黑體" w:hAnsi="微軟正黑體"/>
        </w:rPr>
        <w:tab/>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（Ａ）兒童權利保障的對象限於小學生。</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（Ｂ）兒童權利保障的對象限於國中生及小學生。</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（Ｃ）兒童權利保障的對象是所有未滿</w:t>
      </w:r>
      <w:r w:rsidR="00642F7A" w:rsidRPr="00893B82">
        <w:rPr>
          <w:rFonts w:ascii="微軟正黑體" w:eastAsia="微軟正黑體" w:hAnsi="微軟正黑體"/>
        </w:rPr>
        <w:t>18</w:t>
      </w:r>
      <w:r w:rsidRPr="00893B82">
        <w:rPr>
          <w:rFonts w:ascii="微軟正黑體" w:eastAsia="微軟正黑體" w:hAnsi="微軟正黑體" w:hint="eastAsia"/>
        </w:rPr>
        <w:t>歲的人。</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（Ｄ）兒童權利保障的對象是所有沒有結婚的人。</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127</w:t>
      </w:r>
      <w:r w:rsidR="00642F7A" w:rsidRPr="00893B82">
        <w:rPr>
          <w:rFonts w:ascii="微軟正黑體" w:eastAsia="微軟正黑體" w:hAnsi="微軟正黑體" w:hint="eastAsia"/>
        </w:rPr>
        <w:t>、</w:t>
      </w:r>
      <w:r w:rsidRPr="00893B82">
        <w:rPr>
          <w:rFonts w:ascii="微軟正黑體" w:eastAsia="微軟正黑體" w:hAnsi="微軟正黑體" w:hint="eastAsia"/>
        </w:rPr>
        <w:t>下列人物中，誰受到兒童權利公約的保障？</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（Ａ）難民兒童。</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（Ｂ）英國喬治小王子。</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（Ｃ）台灣</w:t>
      </w:r>
      <w:r w:rsidR="00642F7A" w:rsidRPr="00893B82">
        <w:rPr>
          <w:rFonts w:ascii="微軟正黑體" w:eastAsia="微軟正黑體" w:hAnsi="微軟正黑體"/>
        </w:rPr>
        <w:t>Youtuber</w:t>
      </w:r>
      <w:r w:rsidRPr="00893B82">
        <w:rPr>
          <w:rFonts w:ascii="微軟正黑體" w:eastAsia="微軟正黑體" w:hAnsi="微軟正黑體" w:hint="eastAsia"/>
        </w:rPr>
        <w:t>妞妞（</w:t>
      </w:r>
      <w:r w:rsidR="00642F7A" w:rsidRPr="00893B82">
        <w:rPr>
          <w:rFonts w:ascii="微軟正黑體" w:eastAsia="微軟正黑體" w:hAnsi="微軟正黑體"/>
        </w:rPr>
        <w:t>Nyonyo</w:t>
      </w:r>
      <w:r w:rsidRPr="00893B82">
        <w:rPr>
          <w:rFonts w:ascii="微軟正黑體" w:eastAsia="微軟正黑體" w:hAnsi="微軟正黑體" w:hint="eastAsia"/>
        </w:rPr>
        <w:t>）。</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128</w:t>
      </w:r>
      <w:r w:rsidR="00642F7A" w:rsidRPr="00893B82">
        <w:rPr>
          <w:rFonts w:ascii="微軟正黑體" w:eastAsia="微軟正黑體" w:hAnsi="微軟正黑體" w:hint="eastAsia"/>
        </w:rPr>
        <w:t>、</w:t>
      </w:r>
      <w:r w:rsidRPr="00893B82">
        <w:rPr>
          <w:rFonts w:ascii="微軟正黑體" w:eastAsia="微軟正黑體" w:hAnsi="微軟正黑體" w:hint="eastAsia"/>
        </w:rPr>
        <w:t>下列那些人是兒童權利公約保護的對象？</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（Ａ）被虐待的小孩。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（Ｂ）炫富的小孩。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（Ｃ）偷東西的小孩。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129</w:t>
      </w:r>
      <w:r w:rsidR="00642F7A" w:rsidRPr="00893B82">
        <w:rPr>
          <w:rFonts w:ascii="微軟正黑體" w:eastAsia="微軟正黑體" w:hAnsi="微軟正黑體" w:hint="eastAsia"/>
        </w:rPr>
        <w:t>、</w:t>
      </w:r>
      <w:r w:rsidRPr="00893B82">
        <w:rPr>
          <w:rFonts w:ascii="微軟正黑體" w:eastAsia="微軟正黑體" w:hAnsi="微軟正黑體" w:hint="eastAsia"/>
        </w:rPr>
        <w:t>兒童權利公約的保障對象？</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（Ａ）未滿</w:t>
      </w:r>
      <w:r w:rsidR="00642F7A" w:rsidRPr="00893B82">
        <w:rPr>
          <w:rFonts w:ascii="微軟正黑體" w:eastAsia="微軟正黑體" w:hAnsi="微軟正黑體"/>
        </w:rPr>
        <w:t>6</w:t>
      </w:r>
      <w:r w:rsidRPr="00893B82">
        <w:rPr>
          <w:rFonts w:ascii="微軟正黑體" w:eastAsia="微軟正黑體" w:hAnsi="微軟正黑體" w:hint="eastAsia"/>
        </w:rPr>
        <w:t>歲。</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（Ｂ）未滿</w:t>
      </w:r>
      <w:r w:rsidR="00642F7A" w:rsidRPr="00893B82">
        <w:rPr>
          <w:rFonts w:ascii="微軟正黑體" w:eastAsia="微軟正黑體" w:hAnsi="微軟正黑體"/>
        </w:rPr>
        <w:t>12</w:t>
      </w:r>
      <w:r w:rsidRPr="00893B82">
        <w:rPr>
          <w:rFonts w:ascii="微軟正黑體" w:eastAsia="微軟正黑體" w:hAnsi="微軟正黑體" w:hint="eastAsia"/>
        </w:rPr>
        <w:t>歲。</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lastRenderedPageBreak/>
        <w:t>（Ｃ）未滿</w:t>
      </w:r>
      <w:r w:rsidR="00642F7A" w:rsidRPr="00893B82">
        <w:rPr>
          <w:rFonts w:ascii="微軟正黑體" w:eastAsia="微軟正黑體" w:hAnsi="微軟正黑體"/>
        </w:rPr>
        <w:t>18</w:t>
      </w:r>
      <w:r w:rsidRPr="00893B82">
        <w:rPr>
          <w:rFonts w:ascii="微軟正黑體" w:eastAsia="微軟正黑體" w:hAnsi="微軟正黑體" w:hint="eastAsia"/>
        </w:rPr>
        <w:t>歲</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18</w:t>
      </w:r>
      <w:r w:rsidRPr="00893B82">
        <w:rPr>
          <w:rFonts w:ascii="微軟正黑體" w:eastAsia="微軟正黑體" w:hAnsi="微軟正黑體" w:hint="eastAsia"/>
        </w:rPr>
        <w:t>歲以上。</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130</w:t>
      </w:r>
      <w:r w:rsidR="00642F7A" w:rsidRPr="00893B82">
        <w:rPr>
          <w:rFonts w:ascii="微軟正黑體" w:eastAsia="微軟正黑體" w:hAnsi="微軟正黑體" w:hint="eastAsia"/>
        </w:rPr>
        <w:t>、</w:t>
      </w:r>
      <w:r w:rsidRPr="00893B82">
        <w:rPr>
          <w:rFonts w:ascii="微軟正黑體" w:eastAsia="微軟正黑體" w:hAnsi="微軟正黑體" w:hint="eastAsia"/>
        </w:rPr>
        <w:t>我國於</w:t>
      </w:r>
      <w:r w:rsidR="00642F7A" w:rsidRPr="00893B82">
        <w:rPr>
          <w:rFonts w:ascii="微軟正黑體" w:eastAsia="微軟正黑體" w:hAnsi="微軟正黑體"/>
        </w:rPr>
        <w:t>2014</w:t>
      </w:r>
      <w:r w:rsidRPr="00893B82">
        <w:rPr>
          <w:rFonts w:ascii="微軟正黑體" w:eastAsia="微軟正黑體" w:hAnsi="微軟正黑體" w:hint="eastAsia"/>
        </w:rPr>
        <w:t>年</w:t>
      </w:r>
      <w:r w:rsidR="00642F7A" w:rsidRPr="00893B82">
        <w:rPr>
          <w:rFonts w:ascii="微軟正黑體" w:eastAsia="微軟正黑體" w:hAnsi="微軟正黑體"/>
        </w:rPr>
        <w:t>11月20</w:t>
      </w:r>
      <w:r w:rsidRPr="00893B82">
        <w:rPr>
          <w:rFonts w:ascii="微軟正黑體" w:eastAsia="微軟正黑體" w:hAnsi="微軟正黑體" w:hint="eastAsia"/>
        </w:rPr>
        <w:t>日起施行有關兒童的人權公約叫</w:t>
      </w:r>
      <w:r w:rsidR="00FA4D93" w:rsidRPr="00893B82">
        <w:rPr>
          <w:rFonts w:ascii="微軟正黑體" w:eastAsia="微軟正黑體" w:hAnsi="微軟正黑體" w:hint="eastAsia"/>
        </w:rPr>
        <w:t>作</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（Ａ）兒童權益公約。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（Ｃ）學生權利公約。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（Ｄ）學生人權公約。</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131</w:t>
      </w:r>
      <w:r w:rsidR="00642F7A" w:rsidRPr="00893B82">
        <w:rPr>
          <w:rFonts w:ascii="微軟正黑體" w:eastAsia="微軟正黑體" w:hAnsi="微軟正黑體" w:hint="eastAsia"/>
        </w:rPr>
        <w:t>、</w:t>
      </w:r>
      <w:r w:rsidRPr="00893B82">
        <w:rPr>
          <w:rFonts w:ascii="微軟正黑體" w:eastAsia="微軟正黑體" w:hAnsi="微軟正黑體" w:hint="eastAsia"/>
        </w:rPr>
        <w:t>世界兒童日是哪一天？（得分小提醒，不是</w:t>
      </w:r>
      <w:r w:rsidR="00642F7A" w:rsidRPr="00893B82">
        <w:rPr>
          <w:rFonts w:ascii="微軟正黑體" w:eastAsia="微軟正黑體" w:hAnsi="微軟正黑體"/>
        </w:rPr>
        <w:t>4</w:t>
      </w:r>
      <w:r w:rsidRPr="00893B82">
        <w:rPr>
          <w:rFonts w:ascii="微軟正黑體" w:eastAsia="微軟正黑體" w:hAnsi="微軟正黑體" w:hint="eastAsia"/>
        </w:rPr>
        <w:t>月</w:t>
      </w:r>
      <w:r w:rsidR="00642F7A" w:rsidRPr="00893B82">
        <w:rPr>
          <w:rFonts w:ascii="微軟正黑體" w:eastAsia="微軟正黑體" w:hAnsi="微軟正黑體"/>
        </w:rPr>
        <w:t>4</w:t>
      </w:r>
      <w:r w:rsidRPr="00893B82">
        <w:rPr>
          <w:rFonts w:ascii="微軟正黑體" w:eastAsia="微軟正黑體" w:hAnsi="微軟正黑體" w:hint="eastAsia"/>
        </w:rPr>
        <w:t>日）</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w:t>
      </w:r>
      <w:r w:rsidR="00642F7A" w:rsidRPr="00893B82">
        <w:rPr>
          <w:rFonts w:ascii="微軟正黑體" w:eastAsia="微軟正黑體" w:hAnsi="微軟正黑體"/>
        </w:rPr>
        <w:t>4月4日</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w:t>
      </w:r>
      <w:r w:rsidR="00642F7A" w:rsidRPr="00893B82">
        <w:rPr>
          <w:rFonts w:ascii="微軟正黑體" w:eastAsia="微軟正黑體" w:hAnsi="微軟正黑體"/>
        </w:rPr>
        <w:t>11月20日</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w:t>
      </w:r>
      <w:r w:rsidR="00642F7A" w:rsidRPr="00893B82">
        <w:rPr>
          <w:rFonts w:ascii="微軟正黑體" w:eastAsia="微軟正黑體" w:hAnsi="微軟正黑體"/>
        </w:rPr>
        <w:t>12月10日</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12月25日</w:t>
      </w:r>
      <w:r w:rsidRPr="00893B82">
        <w:rPr>
          <w:rFonts w:ascii="微軟正黑體" w:eastAsia="微軟正黑體" w:hAnsi="微軟正黑體" w:hint="eastAsia"/>
        </w:rPr>
        <w:t>。</w:t>
      </w:r>
    </w:p>
    <w:p w:rsidR="00B726F0" w:rsidRPr="00893B82" w:rsidRDefault="00640039" w:rsidP="00FA4D93">
      <w:pPr>
        <w:spacing w:line="0" w:lineRule="atLeast"/>
        <w:ind w:left="1440" w:hangingChars="600" w:hanging="1440"/>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132</w:t>
      </w:r>
      <w:r w:rsidR="00642F7A" w:rsidRPr="00893B82">
        <w:rPr>
          <w:rFonts w:ascii="微軟正黑體" w:eastAsia="微軟正黑體" w:hAnsi="微軟正黑體" w:hint="eastAsia"/>
        </w:rPr>
        <w:t>、</w:t>
      </w:r>
      <w:r w:rsidRPr="00893B82">
        <w:rPr>
          <w:rFonts w:ascii="微軟正黑體" w:eastAsia="微軟正黑體" w:hAnsi="微軟正黑體" w:hint="eastAsia"/>
        </w:rPr>
        <w:t>兒童權利公約的英文為（</w:t>
      </w:r>
      <w:r w:rsidR="00642F7A" w:rsidRPr="00893B82">
        <w:rPr>
          <w:rFonts w:ascii="微軟正黑體" w:eastAsia="微軟正黑體" w:hAnsi="微軟正黑體"/>
        </w:rPr>
        <w:t>Convention on the Rights of the Child</w:t>
      </w:r>
      <w:r w:rsidRPr="00893B82">
        <w:rPr>
          <w:rFonts w:ascii="微軟正黑體" w:eastAsia="微軟正黑體" w:hAnsi="微軟正黑體" w:hint="eastAsia"/>
        </w:rPr>
        <w:t>），一般如何簡稱？</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w:t>
      </w:r>
      <w:r w:rsidR="00642F7A" w:rsidRPr="00893B82">
        <w:rPr>
          <w:rFonts w:ascii="微軟正黑體" w:eastAsia="微軟正黑體" w:hAnsi="微軟正黑體"/>
        </w:rPr>
        <w:t>CRPD</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w:t>
      </w:r>
      <w:r w:rsidR="00642F7A" w:rsidRPr="00893B82">
        <w:rPr>
          <w:rFonts w:ascii="微軟正黑體" w:eastAsia="微軟正黑體" w:hAnsi="微軟正黑體"/>
        </w:rPr>
        <w:t>CEDAW</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w:t>
      </w:r>
      <w:r w:rsidR="00642F7A" w:rsidRPr="00893B82">
        <w:rPr>
          <w:rFonts w:ascii="微軟正黑體" w:eastAsia="微軟正黑體" w:hAnsi="微軟正黑體"/>
        </w:rPr>
        <w:t>CRC</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CITES</w:t>
      </w:r>
      <w:r w:rsidRPr="00893B82">
        <w:rPr>
          <w:rFonts w:ascii="微軟正黑體" w:eastAsia="微軟正黑體" w:hAnsi="微軟正黑體" w:hint="eastAsia"/>
        </w:rPr>
        <w:t>。</w:t>
      </w:r>
    </w:p>
    <w:p w:rsidR="00B726F0" w:rsidRPr="00893B82" w:rsidRDefault="00640039" w:rsidP="00FA4D93">
      <w:pPr>
        <w:autoSpaceDE w:val="0"/>
        <w:autoSpaceDN w:val="0"/>
        <w:spacing w:line="0" w:lineRule="atLeast"/>
        <w:ind w:left="1440" w:hangingChars="600" w:hanging="1440"/>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133</w:t>
      </w:r>
      <w:r w:rsidR="00642F7A" w:rsidRPr="00893B82">
        <w:rPr>
          <w:rFonts w:ascii="微軟正黑體" w:eastAsia="微軟正黑體" w:hAnsi="微軟正黑體" w:hint="eastAsia"/>
        </w:rPr>
        <w:t>、</w:t>
      </w:r>
      <w:r w:rsidRPr="00893B82">
        <w:rPr>
          <w:rFonts w:ascii="微軟正黑體" w:eastAsia="微軟正黑體" w:hAnsi="微軟正黑體" w:hint="eastAsia"/>
        </w:rPr>
        <w:t>為了推展兒童權利公約，臺灣特別由立法院通過</w:t>
      </w:r>
      <w:r w:rsidR="00446F4D" w:rsidRPr="00893B82">
        <w:rPr>
          <w:rFonts w:ascii="微軟正黑體" w:eastAsia="微軟正黑體" w:hAnsi="微軟正黑體" w:hint="eastAsia"/>
        </w:rPr>
        <w:t>《兒童權利公約施行法》</w:t>
      </w:r>
      <w:r w:rsidRPr="00893B82">
        <w:rPr>
          <w:rFonts w:ascii="微軟正黑體" w:eastAsia="微軟正黑體" w:hAnsi="微軟正黑體" w:hint="eastAsia"/>
        </w:rPr>
        <w:t>，以下哪一個選項是錯的</w:t>
      </w:r>
      <w:r w:rsidR="00FA4D93"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（Ａ）使公約相關權利之規定，具有國內法律的效力。</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（Ｂ）政府應建立兒童及少年權利報告制度。</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（Ｃ）行政院應成立兒童及少年福利與權益推動小組。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（Ｄ）中央政府應定期向聯合國提交執行報告。</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134</w:t>
      </w:r>
      <w:r w:rsidR="00642F7A" w:rsidRPr="00893B82">
        <w:rPr>
          <w:rFonts w:ascii="微軟正黑體" w:eastAsia="微軟正黑體" w:hAnsi="微軟正黑體" w:hint="eastAsia"/>
        </w:rPr>
        <w:t>、</w:t>
      </w:r>
      <w:r w:rsidRPr="00893B82">
        <w:rPr>
          <w:rFonts w:ascii="微軟正黑體" w:eastAsia="微軟正黑體" w:hAnsi="微軟正黑體" w:hint="eastAsia"/>
        </w:rPr>
        <w:t>在台灣的我們受到下列哪些人權公約的保障？</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（Ｂ）消除對婦女一切形式歧視公約。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（Ｃ）身心障礙者權利公約。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135</w:t>
      </w:r>
      <w:r w:rsidR="00642F7A" w:rsidRPr="00893B82">
        <w:rPr>
          <w:rFonts w:ascii="微軟正黑體" w:eastAsia="微軟正黑體" w:hAnsi="微軟正黑體" w:hint="eastAsia"/>
        </w:rPr>
        <w:t>、</w:t>
      </w:r>
      <w:r w:rsidRPr="00893B82">
        <w:rPr>
          <w:rFonts w:ascii="微軟正黑體" w:eastAsia="微軟正黑體" w:hAnsi="微軟正黑體" w:hint="eastAsia"/>
        </w:rPr>
        <w:t>聯合國兒童權利公約是由誰制訂？</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（Ａ）聯合國會員國。</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（Ｂ）聯合國兒童基金會。</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（Ｃ）聯合國秘書長。</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lastRenderedPageBreak/>
        <w:t>（Ｄ）聯合國常任理事國。</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136</w:t>
      </w:r>
      <w:r w:rsidR="00642F7A" w:rsidRPr="00893B82">
        <w:rPr>
          <w:rFonts w:ascii="微軟正黑體" w:eastAsia="微軟正黑體" w:hAnsi="微軟正黑體" w:hint="eastAsia"/>
        </w:rPr>
        <w:t>、</w:t>
      </w:r>
      <w:r w:rsidRPr="00893B82">
        <w:rPr>
          <w:rFonts w:ascii="微軟正黑體" w:eastAsia="微軟正黑體" w:hAnsi="微軟正黑體" w:hint="eastAsia"/>
        </w:rPr>
        <w:t>下列關於兒童權利公約的敘述，何者是錯的？</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（Ａ）每個國家應當依照自身經濟發展的狀況，提供小孩最大程度的保障。</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（Ｂ）當小孩因為特殊情況無法住在家裡，國家應提供合適的措施安置小孩，讓小孩能夠得到合適的照顧。</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（Ｃ）只要父母覺得自己沒有能力照顧小孩，就可以把小孩安置起來。</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（Ｄ）當小孩與父母（或其他重要的家人）分開居住在不同地方，除非彼此聯絡會危害小孩身心健康，不然應當盡可能確保他們定期保持聯絡。</w:t>
      </w:r>
    </w:p>
    <w:p w:rsidR="00B726F0" w:rsidRPr="00893B82" w:rsidRDefault="00B726F0" w:rsidP="00640039">
      <w:pPr>
        <w:pStyle w:val="11"/>
        <w:widowControl w:val="0"/>
        <w:spacing w:beforeLines="50" w:before="18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137</w:t>
      </w:r>
      <w:r w:rsidR="00642F7A" w:rsidRPr="00893B82">
        <w:rPr>
          <w:rFonts w:ascii="微軟正黑體" w:eastAsia="微軟正黑體" w:hAnsi="微軟正黑體" w:hint="eastAsia"/>
        </w:rPr>
        <w:t>、</w:t>
      </w:r>
      <w:r w:rsidRPr="00893B82">
        <w:rPr>
          <w:rFonts w:ascii="微軟正黑體" w:eastAsia="微軟正黑體" w:hAnsi="微軟正黑體" w:hint="eastAsia"/>
        </w:rPr>
        <w:t>根據兒童權利公約，未滿幾歲的人不應直接參加戰鬥行為？</w:t>
      </w:r>
    </w:p>
    <w:p w:rsidR="00FA4D93"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642F7A" w:rsidRPr="00893B82">
        <w:rPr>
          <w:rFonts w:ascii="微軟正黑體" w:eastAsia="微軟正黑體" w:hAnsi="微軟正黑體"/>
        </w:rPr>
        <w:t>18</w:t>
      </w:r>
      <w:r w:rsidRPr="00893B82">
        <w:rPr>
          <w:rFonts w:ascii="微軟正黑體" w:eastAsia="微軟正黑體" w:hAnsi="微軟正黑體" w:hint="eastAsia"/>
        </w:rPr>
        <w:t>歲。</w:t>
      </w:r>
    </w:p>
    <w:p w:rsidR="00FA4D93"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642F7A" w:rsidRPr="00893B82">
        <w:rPr>
          <w:rFonts w:ascii="微軟正黑體" w:eastAsia="微軟正黑體" w:hAnsi="微軟正黑體"/>
        </w:rPr>
        <w:t>17</w:t>
      </w:r>
      <w:r w:rsidRPr="00893B82">
        <w:rPr>
          <w:rFonts w:ascii="微軟正黑體" w:eastAsia="微軟正黑體" w:hAnsi="微軟正黑體" w:hint="eastAsia"/>
        </w:rPr>
        <w:t>歲。</w:t>
      </w:r>
    </w:p>
    <w:p w:rsidR="00FA4D93"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642F7A" w:rsidRPr="00893B82">
        <w:rPr>
          <w:rFonts w:ascii="微軟正黑體" w:eastAsia="微軟正黑體" w:hAnsi="微軟正黑體"/>
        </w:rPr>
        <w:t>15</w:t>
      </w:r>
      <w:r w:rsidRPr="00893B82">
        <w:rPr>
          <w:rFonts w:ascii="微軟正黑體" w:eastAsia="微軟正黑體" w:hAnsi="微軟正黑體" w:hint="eastAsia"/>
        </w:rPr>
        <w:t>歲。</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13</w:t>
      </w:r>
      <w:r w:rsidRPr="00893B82">
        <w:rPr>
          <w:rFonts w:ascii="微軟正黑體" w:eastAsia="微軟正黑體" w:hAnsi="微軟正黑體" w:hint="eastAsia"/>
        </w:rPr>
        <w:t>歲。</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138</w:t>
      </w:r>
      <w:r w:rsidR="00642F7A" w:rsidRPr="00893B82">
        <w:rPr>
          <w:rFonts w:ascii="微軟正黑體" w:eastAsia="微軟正黑體" w:hAnsi="微軟正黑體" w:hint="eastAsia"/>
        </w:rPr>
        <w:t>、</w:t>
      </w:r>
      <w:r w:rsidRPr="00893B82">
        <w:rPr>
          <w:rFonts w:ascii="微軟正黑體" w:eastAsia="微軟正黑體" w:hAnsi="微軟正黑體" w:hint="eastAsia"/>
        </w:rPr>
        <w:t>關於兒童權利公約，下列敘述何者正確？</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（Ａ）聯合國大會</w:t>
      </w:r>
      <w:r w:rsidR="00642F7A" w:rsidRPr="00893B82">
        <w:rPr>
          <w:rFonts w:ascii="微軟正黑體" w:eastAsia="微軟正黑體" w:hAnsi="微軟正黑體"/>
        </w:rPr>
        <w:t>於1989</w:t>
      </w:r>
      <w:r w:rsidRPr="00893B82">
        <w:rPr>
          <w:rFonts w:ascii="微軟正黑體" w:eastAsia="微軟正黑體" w:hAnsi="微軟正黑體" w:hint="eastAsia"/>
        </w:rPr>
        <w:t>年</w:t>
      </w:r>
      <w:r w:rsidR="00642F7A" w:rsidRPr="00893B82">
        <w:rPr>
          <w:rFonts w:ascii="微軟正黑體" w:eastAsia="微軟正黑體" w:hAnsi="微軟正黑體"/>
        </w:rPr>
        <w:t>11</w:t>
      </w:r>
      <w:r w:rsidRPr="00893B82">
        <w:rPr>
          <w:rFonts w:ascii="微軟正黑體" w:eastAsia="微軟正黑體" w:hAnsi="微軟正黑體" w:hint="eastAsia"/>
        </w:rPr>
        <w:t>月</w:t>
      </w:r>
      <w:r w:rsidR="00642F7A" w:rsidRPr="00893B82">
        <w:rPr>
          <w:rFonts w:ascii="微軟正黑體" w:eastAsia="微軟正黑體" w:hAnsi="微軟正黑體"/>
        </w:rPr>
        <w:t>20</w:t>
      </w:r>
      <w:r w:rsidRPr="00893B82">
        <w:rPr>
          <w:rFonts w:ascii="微軟正黑體" w:eastAsia="微軟正黑體" w:hAnsi="微軟正黑體" w:hint="eastAsia"/>
        </w:rPr>
        <w:t>日通過</w:t>
      </w:r>
      <w:r w:rsidR="00FA4D93" w:rsidRPr="00893B82">
        <w:rPr>
          <w:rFonts w:ascii="微軟正黑體" w:eastAsia="微軟正黑體" w:hAnsi="微軟正黑體" w:hint="eastAsia"/>
        </w:rPr>
        <w:t>。</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（Ｂ）締約國最多、最具普世性的國際公約</w:t>
      </w:r>
      <w:r w:rsidR="00FA4D93" w:rsidRPr="00893B82">
        <w:rPr>
          <w:rFonts w:ascii="微軟正黑體" w:eastAsia="微軟正黑體" w:hAnsi="微軟正黑體" w:hint="eastAsia"/>
        </w:rPr>
        <w:t>。</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（Ｃ）確立了一項具劃時代意義的人權標準</w:t>
      </w:r>
      <w:r w:rsidR="00FA4D93" w:rsidRPr="00893B82">
        <w:rPr>
          <w:rFonts w:ascii="微軟正黑體" w:eastAsia="微軟正黑體" w:hAnsi="微軟正黑體" w:hint="eastAsia"/>
        </w:rPr>
        <w:t>──</w:t>
      </w:r>
      <w:r w:rsidRPr="00893B82">
        <w:rPr>
          <w:rFonts w:ascii="微軟正黑體" w:eastAsia="微軟正黑體" w:hAnsi="微軟正黑體" w:hint="eastAsia"/>
        </w:rPr>
        <w:t>兒童是權利的主體，不是國家、父母的附屬品。</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r w:rsidR="00FA4D93" w:rsidRPr="00893B82">
        <w:rPr>
          <w:rFonts w:ascii="微軟正黑體" w:eastAsia="微軟正黑體" w:hAnsi="微軟正黑體" w:hint="eastAsia"/>
        </w:rPr>
        <w:t>。</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139</w:t>
      </w:r>
      <w:r w:rsidR="00642F7A" w:rsidRPr="00893B82">
        <w:rPr>
          <w:rFonts w:ascii="微軟正黑體" w:eastAsia="微軟正黑體" w:hAnsi="微軟正黑體" w:hint="eastAsia"/>
        </w:rPr>
        <w:t>、</w:t>
      </w:r>
      <w:r w:rsidRPr="00893B82">
        <w:rPr>
          <w:rFonts w:ascii="微軟正黑體" w:eastAsia="微軟正黑體" w:hAnsi="微軟正黑體" w:hint="eastAsia"/>
        </w:rPr>
        <w:t>下列何者不是兒童權利公約的基本四大原則？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（Ａ）隱私權原則。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（Ｂ）兒童最佳利益原則。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（Ｃ）生命、生存及發展權原則。　</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（Ｄ）禁止歧視原則。</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140</w:t>
      </w:r>
      <w:r w:rsidR="00642F7A" w:rsidRPr="00893B82">
        <w:rPr>
          <w:rFonts w:ascii="微軟正黑體" w:eastAsia="微軟正黑體" w:hAnsi="微軟正黑體" w:hint="eastAsia"/>
        </w:rPr>
        <w:t>、</w:t>
      </w:r>
      <w:r w:rsidRPr="00893B82">
        <w:rPr>
          <w:rFonts w:ascii="微軟正黑體" w:eastAsia="微軟正黑體" w:hAnsi="微軟正黑體" w:hint="eastAsia"/>
        </w:rPr>
        <w:t>下列何者不是兒童權利公約的基本四大原則？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（Ａ）比例原則。</w:t>
      </w:r>
      <w:r w:rsidRPr="00893B82">
        <w:rPr>
          <w:rFonts w:ascii="微軟正黑體" w:eastAsia="微軟正黑體" w:hAnsi="微軟正黑體"/>
        </w:rPr>
        <w:tab/>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（Ｂ）禁止歧視原則。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（Ｄ）生存及發展權。</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141</w:t>
      </w:r>
      <w:r w:rsidR="00642F7A" w:rsidRPr="00893B82">
        <w:rPr>
          <w:rFonts w:ascii="微軟正黑體" w:eastAsia="微軟正黑體" w:hAnsi="微軟正黑體" w:hint="eastAsia"/>
        </w:rPr>
        <w:t>、</w:t>
      </w:r>
      <w:r w:rsidRPr="00893B82">
        <w:rPr>
          <w:rFonts w:ascii="微軟正黑體" w:eastAsia="微軟正黑體" w:hAnsi="微軟正黑體" w:hint="eastAsia"/>
        </w:rPr>
        <w:t>兒童權利公約的基本四大原則不包含？</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（Ａ）兒童接受教育的權利。</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（Ｂ）維護兒童最佳利益。</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（Ｃ）尊重兒童意見。</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（Ｄ）禁止歧視。</w:t>
      </w:r>
    </w:p>
    <w:p w:rsidR="00B726F0" w:rsidRPr="00893B82" w:rsidRDefault="00640039" w:rsidP="00FA4D93">
      <w:pPr>
        <w:kinsoku w:val="0"/>
        <w:autoSpaceDE w:val="0"/>
        <w:autoSpaceDN w:val="0"/>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142</w:t>
      </w:r>
      <w:r w:rsidR="00642F7A" w:rsidRPr="00893B82">
        <w:rPr>
          <w:rFonts w:ascii="微軟正黑體" w:eastAsia="微軟正黑體" w:hAnsi="微軟正黑體" w:hint="eastAsia"/>
        </w:rPr>
        <w:t>、</w:t>
      </w:r>
      <w:r w:rsidRPr="00893B82">
        <w:rPr>
          <w:rFonts w:ascii="微軟正黑體" w:eastAsia="微軟正黑體" w:hAnsi="微軟正黑體" w:hint="eastAsia"/>
        </w:rPr>
        <w:t>若以四大原則來維護兒童的權利，請問以小瑛的處境，下列哪項是錯誤的？</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（Ａ）小瑛功課不好、運動也不行，但是她還是有參與班上活動的權利。</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（Ｂ）媽媽鼓勵小瑛，要努力生活，小瑛跟其他人一樣，擁有生存與發展的權利，並且公平的接受她應該得到的資源。</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（Ｃ）小瑛有不被霸凌、免受歧視權利，需平等對待。</w:t>
      </w:r>
    </w:p>
    <w:p w:rsidR="00B650BF"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（Ｄ）老師考慮到班上其他同學的權利，所以犧牲小瑛，不讓她參加團體活動和比賽。</w:t>
      </w:r>
    </w:p>
    <w:p w:rsidR="00640039" w:rsidRPr="00893B82" w:rsidRDefault="00640039" w:rsidP="00640039">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124</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125</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126</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127</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128</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129</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130</w:t>
            </w:r>
          </w:p>
        </w:tc>
      </w:tr>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r>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131</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132</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133</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134</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135</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136</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137</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138</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139</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140</w:t>
            </w:r>
          </w:p>
        </w:tc>
      </w:tr>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r>
      <w:tr w:rsidR="00893B82" w:rsidRPr="00893B82" w:rsidTr="00640039">
        <w:tc>
          <w:tcPr>
            <w:tcW w:w="452" w:type="pct"/>
            <w:shd w:val="clear" w:color="auto" w:fill="D9D9D9" w:themeFill="background1" w:themeFillShade="D9"/>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141</w:t>
            </w: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142</w:t>
            </w: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r>
      <w:tr w:rsidR="00893B82" w:rsidRPr="00893B82" w:rsidTr="00642F7A">
        <w:tc>
          <w:tcPr>
            <w:tcW w:w="452" w:type="pct"/>
            <w:shd w:val="clear" w:color="auto" w:fill="D9D9D9" w:themeFill="background1" w:themeFillShade="D9"/>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640039" w:rsidRPr="00893B82" w:rsidRDefault="00FA4D93"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640039" w:rsidRPr="00893B82" w:rsidRDefault="00FA4D93"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r>
    </w:tbl>
    <w:p w:rsidR="00640039" w:rsidRPr="00893B82" w:rsidRDefault="00640039" w:rsidP="00B726F0">
      <w:pPr>
        <w:spacing w:line="0" w:lineRule="atLeast"/>
        <w:ind w:leftChars="200" w:left="480"/>
        <w:rPr>
          <w:rFonts w:ascii="微軟正黑體" w:eastAsia="微軟正黑體" w:hAnsi="微軟正黑體"/>
        </w:rPr>
        <w:sectPr w:rsidR="00640039" w:rsidRPr="00893B82" w:rsidSect="00783EF3">
          <w:footerReference w:type="first" r:id="rId13"/>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rPr>
      </w:pPr>
      <w:bookmarkStart w:id="22" w:name="_Toc21350322"/>
      <w:bookmarkStart w:id="23" w:name="_Toc21350615"/>
      <w:r w:rsidRPr="00893B82">
        <w:rPr>
          <w:rFonts w:ascii="微軟正黑體" w:eastAsia="微軟正黑體" w:hAnsi="微軟正黑體" w:cstheme="minorBidi" w:hint="eastAsia"/>
          <w:b/>
          <w:kern w:val="2"/>
          <w:sz w:val="32"/>
          <w:szCs w:val="32"/>
          <w:u w:val="single"/>
        </w:rPr>
        <w:lastRenderedPageBreak/>
        <w:t xml:space="preserve">(二) </w:t>
      </w:r>
      <w:r w:rsidR="00B726F0" w:rsidRPr="00893B82">
        <w:rPr>
          <w:rFonts w:ascii="微軟正黑體" w:eastAsia="微軟正黑體" w:hAnsi="微軟正黑體" w:cstheme="minorBidi" w:hint="eastAsia"/>
          <w:b/>
          <w:kern w:val="2"/>
          <w:sz w:val="32"/>
          <w:szCs w:val="32"/>
          <w:u w:val="single"/>
        </w:rPr>
        <w:t>禁止歧視</w:t>
      </w:r>
      <w:bookmarkEnd w:id="22"/>
      <w:bookmarkEnd w:id="23"/>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AE3EBB"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143</w:t>
      </w:r>
      <w:r w:rsidRPr="00893B82">
        <w:rPr>
          <w:rFonts w:ascii="微軟正黑體" w:eastAsia="微軟正黑體" w:hAnsi="微軟正黑體" w:hint="eastAsia"/>
        </w:rPr>
        <w:t>、以下哪一項是兒童權利公約禁止的？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（Ａ）種族歧視。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（Ｂ）性別傾向歧視。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（Ｃ）宗教歧視。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144</w:t>
      </w:r>
      <w:r w:rsidRPr="00893B82">
        <w:rPr>
          <w:rFonts w:ascii="微軟正黑體" w:eastAsia="微軟正黑體" w:hAnsi="微軟正黑體" w:hint="eastAsia"/>
        </w:rPr>
        <w:t>、下列有關禁止歧視原則的敘述，何者錯誤？</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（Ａ）禁止歧視原則，是要求國家確保我們享受公約權利時不受歧視，公約沒有提到的事項不屬保障範圍。</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（Ｂ）國家得營造多元包容性的環境，以消除任何形式之歧視。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（Ｃ）禁止歧視所有的兒童，連非法居留在台灣的兒童也應該被保護。</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（Ｄ）為確保兒童不受歧視，國家有義務透過教育的方式，改變社會傳統上對於特定族群的偏見。</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145</w:t>
      </w:r>
      <w:r w:rsidRPr="00893B82">
        <w:rPr>
          <w:rFonts w:ascii="微軟正黑體" w:eastAsia="微軟正黑體" w:hAnsi="微軟正黑體" w:hint="eastAsia"/>
        </w:rPr>
        <w:t>、以下何者屬兒童權利公約第２條「其他身分地位」指涉之範圍？</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（Ａ）性別傾向。</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（Ｂ）特殊疾病。</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（Ｃ）青少年。</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146</w:t>
      </w:r>
      <w:r w:rsidRPr="00893B82">
        <w:rPr>
          <w:rFonts w:ascii="微軟正黑體" w:eastAsia="微軟正黑體" w:hAnsi="微軟正黑體" w:hint="eastAsia"/>
        </w:rPr>
        <w:t>、如果學校有少數族群的兒童，哪種情形是正確的？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（Ａ）為協助他們融入學校環境，不要因為跟我們不一樣而被歧視或霸凌，請他們不要穿戴傳統服飾。</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（Ｂ）國家有義務提供他們需要的資源及服務，並且在制定政策時，要聽取並採納他們的意見。</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893B82" w:rsidRPr="00893B82">
        <w:rPr>
          <w:rFonts w:ascii="微軟正黑體" w:eastAsia="微軟正黑體" w:hAnsi="微軟正黑體" w:hint="eastAsia"/>
        </w:rPr>
        <w:t>）</w:t>
      </w:r>
      <w:r w:rsidRPr="00893B82">
        <w:rPr>
          <w:rFonts w:ascii="微軟正黑體" w:eastAsia="微軟正黑體" w:hAnsi="微軟正黑體" w:hint="eastAsia"/>
        </w:rPr>
        <w:t>國家制定影響少數族群兒童的政策時，原則上應開放兒童參與，但若是他們的傳統不允許，應尊重傳統，不要讓少數族群兒童參與。</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（Ｄ）在邀請少數族群兒童參與決策時，為了怕誤解他們的意見，可以要求他們使用統一的官方語言表達意見。</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147</w:t>
      </w:r>
      <w:r w:rsidRPr="00893B82">
        <w:rPr>
          <w:rFonts w:ascii="微軟正黑體" w:eastAsia="微軟正黑體" w:hAnsi="微軟正黑體" w:hint="eastAsia"/>
        </w:rPr>
        <w:t>、以下哪一種敘述是錯誤的？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（Ａ）為了給身心障礙兒童更完善的照顧，應該將他們與其他學童分開，全部集中在特定學校上學。</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（Ｂ）身心障礙兒童經常遭遇歧視，國家需要採取措施解決這些問題。</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（Ｃ）部分身心障礙兒童會面臨雙重或多重歧視的問題，例如：處於經濟弱勢的身心障礙女童、居住偏鄉地區的身心障礙兒童等，國家需要針對這些兒童提供特別照護。</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（Ｄ）身心障礙兒童大部分都是他們的父母在照顧，但國家應該依照兒童及父母的需求，提供必要的協助。</w:t>
      </w:r>
    </w:p>
    <w:p w:rsidR="00B726F0" w:rsidRPr="00893B82" w:rsidRDefault="00705381" w:rsidP="00705381">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148</w:t>
      </w:r>
      <w:r w:rsidRPr="00893B82">
        <w:rPr>
          <w:rFonts w:ascii="微軟正黑體" w:eastAsia="微軟正黑體" w:hAnsi="微軟正黑體" w:hint="eastAsia"/>
        </w:rPr>
        <w:t>、下列何者不是禁止歧視、促進平等應該採取的措施？</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（Ａ）經由數據統計、資料蒐集瞭解各族群兒童享受公約權利的狀況。</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（Ｂ）對有兒童的家庭，不論其經濟狀況，給予全面相同的補助津貼。</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（Ｃ）為增加偏遠地區兒童的就學率，提供交通方面的服務。</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（Ｄ）為了讓中低收入家庭的兒童不會因為經濟因素而影響就學或是不來上學，政府應該提供補助。</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149</w:t>
      </w:r>
      <w:r w:rsidRPr="00893B82">
        <w:rPr>
          <w:rFonts w:ascii="微軟正黑體" w:eastAsia="微軟正黑體" w:hAnsi="微軟正黑體" w:hint="eastAsia"/>
        </w:rPr>
        <w:t>、以下有關受教權與禁止歧視原則的敘述，何者錯誤？</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（Ａ）為了讓每個人都能上學，公立學校應該免收或是降低學雜費，但私立學校政府不應該干涉。</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（Ｂ）中輟學生中，若有特定族群兒童佔比較高的比例，應該探討是不是因為歧視問題引起。</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（Ｃ）為增加偏遠地區兒童的就學率，應該提供交通方面的服務，或以其他形式幫助他們就學。</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（Ｄ）政府需兼顧身心障礙兒童的特殊需求，讓他們可以在學校和其他兒童共同成長。</w:t>
      </w:r>
    </w:p>
    <w:p w:rsidR="00B726F0" w:rsidRPr="00893B82" w:rsidRDefault="00705381" w:rsidP="00893B82">
      <w:pPr>
        <w:kinsoku w:val="0"/>
        <w:autoSpaceDE w:val="0"/>
        <w:autoSpaceDN w:val="0"/>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150</w:t>
      </w:r>
      <w:r w:rsidRPr="00893B82">
        <w:rPr>
          <w:rFonts w:ascii="微軟正黑體" w:eastAsia="微軟正黑體" w:hAnsi="微軟正黑體" w:hint="eastAsia"/>
        </w:rPr>
        <w:t>、身心障礙兒童有和一般兒童受到均等教育的權利，這和下列哪一項兒童權利有關？</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（Ｂ）禁止歧視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（Ｃ）生存及發展權</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783EF3" w:rsidRPr="00893B82" w:rsidRDefault="00783EF3" w:rsidP="00705381">
      <w:pPr>
        <w:spacing w:line="0" w:lineRule="atLeast"/>
        <w:ind w:leftChars="475" w:left="1860" w:hangingChars="300" w:hanging="720"/>
        <w:rPr>
          <w:rFonts w:ascii="微軟正黑體" w:eastAsia="微軟正黑體" w:hAnsi="微軟正黑體"/>
        </w:rPr>
      </w:pPr>
    </w:p>
    <w:p w:rsidR="00783EF3" w:rsidRPr="00893B82" w:rsidRDefault="00783EF3" w:rsidP="00705381">
      <w:pPr>
        <w:spacing w:line="0" w:lineRule="atLeast"/>
        <w:ind w:leftChars="475" w:left="1860" w:hangingChars="300" w:hanging="720"/>
        <w:rPr>
          <w:rFonts w:ascii="微軟正黑體" w:eastAsia="微軟正黑體" w:hAnsi="微軟正黑體"/>
        </w:rPr>
      </w:pPr>
    </w:p>
    <w:p w:rsidR="00B726F0" w:rsidRPr="00893B82" w:rsidRDefault="00705381" w:rsidP="00AE3EBB">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151</w:t>
      </w:r>
      <w:r w:rsidRPr="00893B82">
        <w:rPr>
          <w:rFonts w:ascii="微軟正黑體" w:eastAsia="微軟正黑體" w:hAnsi="微軟正黑體" w:hint="eastAsia"/>
        </w:rPr>
        <w:t>、落實哪項</w:t>
      </w:r>
      <w:r w:rsidR="00893B82" w:rsidRPr="00893B82">
        <w:rPr>
          <w:rFonts w:ascii="微軟正黑體" w:eastAsia="微軟正黑體" w:hAnsi="微軟正黑體" w:hint="eastAsia"/>
        </w:rPr>
        <w:t>兒童權利</w:t>
      </w:r>
      <w:r w:rsidRPr="00893B82">
        <w:rPr>
          <w:rFonts w:ascii="微軟正黑體" w:eastAsia="微軟正黑體" w:hAnsi="微軟正黑體" w:hint="eastAsia"/>
        </w:rPr>
        <w:t>公約權利時需注意避免歧視的問題？</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（Ａ）休息及休閒的權利。</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（Ｂ）受教育的權利。</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（Ｃ）少數民族權利。</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705381" w:rsidP="00705381">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152</w:t>
      </w:r>
      <w:r w:rsidRPr="00893B82">
        <w:rPr>
          <w:rFonts w:ascii="微軟正黑體" w:eastAsia="微軟正黑體" w:hAnsi="微軟正黑體" w:hint="eastAsia"/>
        </w:rPr>
        <w:t>、為消除因性別所產生之歧視問題，下列哪項措施是錯的？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（Ａ）透過教育宣導，改變重男輕女的傳統觀念。</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（Ｂ）提供相關人員適當的訓練，讓他們對性別議題較敏感，以適時發現歧視問題並解決。</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（Ｃ）我們學校分班、活動，把學生按照性別分開，進行教學和活動。</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（Ｄ）依照我們發展、成長階段，給我們適當的與性別、性別特質、性別認同等相關資訊。</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153</w:t>
      </w:r>
      <w:r w:rsidRPr="00893B82">
        <w:rPr>
          <w:rFonts w:ascii="微軟正黑體" w:eastAsia="微軟正黑體" w:hAnsi="微軟正黑體" w:hint="eastAsia"/>
        </w:rPr>
        <w:t>、下列哪個選項不是兒童權利公約禁止歧視規定的保護範圍內？</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（Ａ）高一學生。　</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（Ｂ）滿</w:t>
      </w:r>
      <w:r w:rsidRPr="00893B82">
        <w:rPr>
          <w:rFonts w:ascii="微軟正黑體" w:eastAsia="微軟正黑體" w:hAnsi="微軟正黑體"/>
        </w:rPr>
        <w:t>18</w:t>
      </w:r>
      <w:r w:rsidRPr="00893B82">
        <w:rPr>
          <w:rFonts w:ascii="微軟正黑體" w:eastAsia="微軟正黑體" w:hAnsi="微軟正黑體" w:hint="eastAsia"/>
        </w:rPr>
        <w:t>歲未婚懷孕的青少年。</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（Ｃ）違法國中生。</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（Ｄ）三個月的小嬰兒。</w:t>
      </w:r>
    </w:p>
    <w:p w:rsidR="00B726F0" w:rsidRPr="00893B82" w:rsidRDefault="00705381" w:rsidP="00893B82">
      <w:pPr>
        <w:kinsoku w:val="0"/>
        <w:autoSpaceDE w:val="0"/>
        <w:autoSpaceDN w:val="0"/>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154</w:t>
      </w:r>
      <w:r w:rsidRPr="00893B82">
        <w:rPr>
          <w:rFonts w:ascii="微軟正黑體" w:eastAsia="微軟正黑體" w:hAnsi="微軟正黑體" w:hint="eastAsia"/>
        </w:rPr>
        <w:t>、小誌是比較女性化的男生，在學校成為其他男同學霸凌的對象，請問下列處理方法哪一項是錯誤的？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（Ａ）台灣簽署兒童權利公約，所以學校必須遵守公約的相關規定來處理。</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（Ｂ）小誌是兒童權利公約中所保障的兒童。</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（Ｃ）學校老師若知道小誌遭受到同學惡作劇，應想辦法避免惡作劇再次發生。</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（Ｄ）其他同學對小誌的惡作劇受到</w:t>
      </w:r>
      <w:r w:rsidR="00893B82">
        <w:rPr>
          <w:rFonts w:ascii="微軟正黑體" w:eastAsia="微軟正黑體" w:hAnsi="微軟正黑體" w:hint="eastAsia"/>
        </w:rPr>
        <w:t>《</w:t>
      </w:r>
      <w:r w:rsidRPr="00893B82">
        <w:rPr>
          <w:rFonts w:ascii="微軟正黑體" w:eastAsia="微軟正黑體" w:hAnsi="微軟正黑體" w:hint="eastAsia"/>
        </w:rPr>
        <w:t>憲法</w:t>
      </w:r>
      <w:r w:rsidR="00893B82">
        <w:rPr>
          <w:rFonts w:ascii="微軟正黑體" w:eastAsia="微軟正黑體" w:hAnsi="微軟正黑體" w:hint="eastAsia"/>
        </w:rPr>
        <w:t>》</w:t>
      </w:r>
      <w:r w:rsidRPr="00893B82">
        <w:rPr>
          <w:rFonts w:ascii="微軟正黑體" w:eastAsia="微軟正黑體" w:hAnsi="微軟正黑體" w:hint="eastAsia"/>
        </w:rPr>
        <w:t>自由權的保障，所以他們的惡作劇不算是歧視。</w:t>
      </w:r>
    </w:p>
    <w:p w:rsidR="00783EF3" w:rsidRPr="00893B82" w:rsidRDefault="00783EF3" w:rsidP="00AE3EBB">
      <w:pPr>
        <w:spacing w:beforeLines="100" w:before="360" w:line="0" w:lineRule="atLeast"/>
        <w:ind w:left="1960" w:hangingChars="700" w:hanging="1960"/>
        <w:rPr>
          <w:rFonts w:ascii="微軟正黑體" w:eastAsia="微軟正黑體" w:hAnsi="微軟正黑體"/>
          <w:b/>
          <w:sz w:val="28"/>
          <w:szCs w:val="28"/>
        </w:rPr>
      </w:pPr>
    </w:p>
    <w:p w:rsidR="00783EF3" w:rsidRPr="00893B82" w:rsidRDefault="00783EF3" w:rsidP="00AE3EBB">
      <w:pPr>
        <w:spacing w:beforeLines="100" w:before="360" w:line="0" w:lineRule="atLeast"/>
        <w:ind w:left="1960" w:hangingChars="700" w:hanging="1960"/>
        <w:rPr>
          <w:rFonts w:ascii="微軟正黑體" w:eastAsia="微軟正黑體" w:hAnsi="微軟正黑體"/>
          <w:b/>
          <w:sz w:val="28"/>
          <w:szCs w:val="28"/>
        </w:rPr>
      </w:pPr>
    </w:p>
    <w:p w:rsidR="00AE3EBB" w:rsidRPr="00893B82" w:rsidRDefault="00AE3EBB" w:rsidP="00AE3EBB">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143</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144</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145</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146</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147</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148</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149</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150</w:t>
            </w:r>
          </w:p>
        </w:tc>
      </w:tr>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r>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151</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152</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153</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154</w:t>
            </w:r>
          </w:p>
        </w:tc>
        <w:tc>
          <w:tcPr>
            <w:tcW w:w="454"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r>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r>
    </w:tbl>
    <w:p w:rsidR="00AE3EBB" w:rsidRPr="00893B82" w:rsidRDefault="00AE3EBB" w:rsidP="00B726F0">
      <w:pPr>
        <w:spacing w:line="0" w:lineRule="atLeast"/>
        <w:ind w:leftChars="200" w:left="480"/>
        <w:rPr>
          <w:rFonts w:ascii="微軟正黑體" w:eastAsia="微軟正黑體" w:hAnsi="微軟正黑體"/>
        </w:rPr>
      </w:pPr>
    </w:p>
    <w:p w:rsidR="00B650BF"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sectPr w:rsidR="00B650BF" w:rsidRPr="00893B82" w:rsidSect="00783EF3">
          <w:footerReference w:type="first" r:id="rId14"/>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24" w:name="_Toc21350323"/>
      <w:bookmarkStart w:id="25" w:name="_Toc21350616"/>
      <w:r w:rsidRPr="00893B82">
        <w:rPr>
          <w:rFonts w:ascii="微軟正黑體" w:eastAsia="微軟正黑體" w:hAnsi="微軟正黑體" w:cstheme="minorBidi" w:hint="eastAsia"/>
          <w:b/>
          <w:kern w:val="2"/>
          <w:sz w:val="32"/>
          <w:szCs w:val="32"/>
          <w:u w:val="single"/>
        </w:rPr>
        <w:lastRenderedPageBreak/>
        <w:t xml:space="preserve">(三) </w:t>
      </w:r>
      <w:r w:rsidR="00B726F0" w:rsidRPr="00893B82">
        <w:rPr>
          <w:rFonts w:ascii="微軟正黑體" w:eastAsia="微軟正黑體" w:hAnsi="微軟正黑體" w:cstheme="minorBidi" w:hint="eastAsia"/>
          <w:b/>
          <w:kern w:val="2"/>
          <w:sz w:val="32"/>
          <w:szCs w:val="32"/>
          <w:u w:val="single"/>
        </w:rPr>
        <w:t>生存發展權</w:t>
      </w:r>
      <w:bookmarkEnd w:id="24"/>
      <w:bookmarkEnd w:id="25"/>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B4322D"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155</w:t>
      </w:r>
      <w:r w:rsidR="00FE45F2" w:rsidRPr="00893B82">
        <w:rPr>
          <w:rFonts w:ascii="微軟正黑體" w:eastAsia="微軟正黑體" w:hAnsi="微軟正黑體" w:hint="eastAsia"/>
        </w:rPr>
        <w:t>、</w:t>
      </w:r>
      <w:r w:rsidRPr="00893B82">
        <w:rPr>
          <w:rFonts w:ascii="微軟正黑體" w:eastAsia="微軟正黑體" w:hAnsi="微軟正黑體" w:hint="eastAsia"/>
        </w:rPr>
        <w:t>我國</w:t>
      </w:r>
      <w:r w:rsidR="00893B82">
        <w:rPr>
          <w:rFonts w:ascii="微軟正黑體" w:eastAsia="微軟正黑體" w:hAnsi="微軟正黑體" w:hint="eastAsia"/>
        </w:rPr>
        <w:t>《</w:t>
      </w:r>
      <w:r w:rsidRPr="00893B82">
        <w:rPr>
          <w:rFonts w:ascii="微軟正黑體" w:eastAsia="微軟正黑體" w:hAnsi="微軟正黑體" w:hint="eastAsia"/>
        </w:rPr>
        <w:t>菸害防制法</w:t>
      </w:r>
      <w:r w:rsidR="00893B82">
        <w:rPr>
          <w:rFonts w:ascii="微軟正黑體" w:eastAsia="微軟正黑體" w:hAnsi="微軟正黑體" w:hint="eastAsia"/>
        </w:rPr>
        <w:t>》</w:t>
      </w:r>
      <w:r w:rsidRPr="00893B82">
        <w:rPr>
          <w:rFonts w:ascii="微軟正黑體" w:eastAsia="微軟正黑體" w:hAnsi="微軟正黑體" w:hint="eastAsia"/>
        </w:rPr>
        <w:t>禁止未滿</w:t>
      </w:r>
      <w:r w:rsidR="00FE45F2" w:rsidRPr="00893B82">
        <w:rPr>
          <w:rFonts w:ascii="微軟正黑體" w:eastAsia="微軟正黑體" w:hAnsi="微軟正黑體"/>
        </w:rPr>
        <w:t>18</w:t>
      </w:r>
      <w:r w:rsidRPr="00893B82">
        <w:rPr>
          <w:rFonts w:ascii="微軟正黑體" w:eastAsia="微軟正黑體" w:hAnsi="微軟正黑體" w:hint="eastAsia"/>
        </w:rPr>
        <w:t>歲的兒少吸菸，這是保障兒少的哪一項權利？</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（Ｂ）社會安全保障。</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（Ｃ）健康照護。</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（Ｄ）身分權。</w:t>
      </w:r>
    </w:p>
    <w:p w:rsidR="00B726F0" w:rsidRPr="00893B82" w:rsidRDefault="00FE45F2"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156</w:t>
      </w:r>
      <w:r w:rsidRPr="00893B82">
        <w:rPr>
          <w:rFonts w:ascii="微軟正黑體" w:eastAsia="微軟正黑體" w:hAnsi="微軟正黑體" w:hint="eastAsia"/>
        </w:rPr>
        <w:t>、</w:t>
      </w:r>
      <w:r w:rsidR="00B4322D" w:rsidRPr="00893B82">
        <w:rPr>
          <w:rFonts w:ascii="微軟正黑體" w:eastAsia="微軟正黑體" w:hAnsi="微軟正黑體" w:hint="eastAsia"/>
        </w:rPr>
        <w:t>學校的鄰近社區有一家工廠，工廠排放的廢氣吹往學校的方向，學生聞到廢棄之後，常常出現頭暈、噁心的症狀，有時學校還必須停課。這影響到我們權利哪幾項？</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（Ｂ）健康權。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（Ｃ）生存及發展權。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157</w:t>
      </w:r>
      <w:r w:rsidR="00FE45F2" w:rsidRPr="00893B82">
        <w:rPr>
          <w:rFonts w:ascii="微軟正黑體" w:eastAsia="微軟正黑體" w:hAnsi="微軟正黑體" w:hint="eastAsia"/>
        </w:rPr>
        <w:t>、</w:t>
      </w:r>
      <w:r w:rsidRPr="00893B82">
        <w:rPr>
          <w:rFonts w:ascii="微軟正黑體" w:eastAsia="微軟正黑體" w:hAnsi="微軟正黑體" w:hint="eastAsia"/>
        </w:rPr>
        <w:t>高中以下學校不能販售高熱量、高油脂、高糖、高鹽及含有咖啡因的食物、飲料，和兒童權利哪一項有關？</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（Ａ）遊戲權。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（Ｂ）健康權。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（Ｃ）免受經濟剝削權。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（Ｄ）不受暴力傷害權。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（溫馨小提醒：校園裡面沒得買，出了校門也要繼續關心自己的健康，拒絕雞排、手搖杯的誘惑。）</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158</w:t>
      </w:r>
      <w:r w:rsidR="00FE45F2" w:rsidRPr="00893B82">
        <w:rPr>
          <w:rFonts w:ascii="微軟正黑體" w:eastAsia="微軟正黑體" w:hAnsi="微軟正黑體" w:hint="eastAsia"/>
        </w:rPr>
        <w:t>、</w:t>
      </w:r>
      <w:r w:rsidRPr="00893B82">
        <w:rPr>
          <w:rFonts w:ascii="微軟正黑體" w:eastAsia="微軟正黑體" w:hAnsi="微軟正黑體" w:hint="eastAsia"/>
        </w:rPr>
        <w:t>假設你今年</w:t>
      </w:r>
      <w:r w:rsidR="00FE45F2" w:rsidRPr="00893B82">
        <w:rPr>
          <w:rFonts w:ascii="微軟正黑體" w:eastAsia="微軟正黑體" w:hAnsi="微軟正黑體"/>
        </w:rPr>
        <w:t>13</w:t>
      </w:r>
      <w:r w:rsidRPr="00893B82">
        <w:rPr>
          <w:rFonts w:ascii="微軟正黑體" w:eastAsia="微軟正黑體" w:hAnsi="微軟正黑體" w:hint="eastAsia"/>
        </w:rPr>
        <w:t>歲，請問你不得從事下列哪項行為？</w:t>
      </w:r>
      <w:r w:rsidRPr="00893B82">
        <w:rPr>
          <w:rFonts w:ascii="微軟正黑體" w:eastAsia="微軟正黑體" w:hAnsi="微軟正黑體"/>
        </w:rPr>
        <w:tab/>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（Ａ）到夜市打工到半夜。</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（Ｂ）利用課餘時間，在家裡開的小吃店幫忙照顧生意。</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（Ｃ）當老師的課堂小幫手。</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（Ｄ）以上皆非。</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159</w:t>
      </w:r>
      <w:r w:rsidR="00FE45F2" w:rsidRPr="00893B82">
        <w:rPr>
          <w:rFonts w:ascii="微軟正黑體" w:eastAsia="微軟正黑體" w:hAnsi="微軟正黑體" w:hint="eastAsia"/>
        </w:rPr>
        <w:t>、</w:t>
      </w:r>
      <w:r w:rsidRPr="00893B82">
        <w:rPr>
          <w:rFonts w:ascii="微軟正黑體" w:eastAsia="微軟正黑體" w:hAnsi="微軟正黑體" w:hint="eastAsia"/>
        </w:rPr>
        <w:t>以下四種情況，哪一種是屬於「生存權」？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（Ａ）孩子出生後，定期施打預防疫苗，以避免得到傳染疾病。</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（Ｂ）從知道孩子性別那一刻起，大人應該有「男孩女孩一樣好」的觀念。</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（Ｃ）為孩子辦妥戶籍登記後，孩子就正式擁有了國籍、戶籍，並且保障了日後應享有的福利和照顧。</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（Ｄ）幫孩子解答疑惑，讓孩子上學。</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160</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下列哪個描述是有關「休息及休閒的權利」？</w:t>
      </w:r>
      <w:r w:rsidRPr="00893B82">
        <w:rPr>
          <w:rFonts w:ascii="微軟正黑體" w:eastAsia="微軟正黑體" w:hAnsi="微軟正黑體"/>
        </w:rPr>
        <w:tab/>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（Ａ）我可以表達自己的想法，大人應該將我的想法納入考量。</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（Ｂ）在學校課業以外，小孩應該有足夠的身心放鬆與睡眠時間。</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（Ｃ）當你生病時應該要獲得適當的醫療照顧。</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（Ｄ）每個小孩都有接受教育的權利。</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161</w:t>
      </w:r>
      <w:r w:rsidR="00FE45F2" w:rsidRPr="00893B82">
        <w:rPr>
          <w:rFonts w:ascii="微軟正黑體" w:eastAsia="微軟正黑體" w:hAnsi="微軟正黑體" w:hint="eastAsia"/>
        </w:rPr>
        <w:t>、</w:t>
      </w:r>
      <w:r w:rsidRPr="00893B82">
        <w:rPr>
          <w:rFonts w:ascii="微軟正黑體" w:eastAsia="微軟正黑體" w:hAnsi="微軟正黑體" w:hint="eastAsia"/>
        </w:rPr>
        <w:t>下列關於「休息及休閒權」的敘述，哪一個不正確？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（Ａ）學校給學生安排足夠的休息時間。</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（Ｂ）政府每年發放玩具給小孩。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（Ｃ）公益團體籌劃暑假營隊活動給學生參加。</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（Ｄ）家長一起帶著小孩參觀美術館。</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162</w:t>
      </w:r>
      <w:r w:rsidR="00FE45F2" w:rsidRPr="00893B82">
        <w:rPr>
          <w:rFonts w:ascii="微軟正黑體" w:eastAsia="微軟正黑體" w:hAnsi="微軟正黑體" w:hint="eastAsia"/>
        </w:rPr>
        <w:t>、</w:t>
      </w:r>
      <w:r w:rsidRPr="00893B82">
        <w:rPr>
          <w:rFonts w:ascii="微軟正黑體" w:eastAsia="微軟正黑體" w:hAnsi="微軟正黑體" w:hint="eastAsia"/>
        </w:rPr>
        <w:t>列哪一個是兒童權利公約所主張的「教育」目的？</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（Ａ）協助未來找到理想職業。</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（Ｂ）培養對人權的理解和尊重。</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（Ｃ）增進個人羞恥心和榮譽心。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（Ｄ）培養愛國情操。</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163</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下列哪個項目不是兒童所享有的權利？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（Ａ）不應該因為膚色、出生、語言、身高體重而遭受嘲笑。</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（Ｂ）選總統的投票權。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（Ｃ）不因為做錯事而被體罰。</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（Ｄ）在安全的校園中學習。</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164</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下列哪個項目不是兒童所享有的權利？</w:t>
      </w:r>
      <w:r w:rsidRPr="00893B82">
        <w:rPr>
          <w:rFonts w:ascii="微軟正黑體" w:eastAsia="微軟正黑體" w:hAnsi="微軟正黑體"/>
        </w:rPr>
        <w:tab/>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（Ａ）不受暴力虐待的權利。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（Ｂ）表達意見的權利。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（Ｃ）接受教育的權利。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（Ｄ）考駕照的權利。</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165</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下列哪個項目不是兒童應該被保障的權利？</w:t>
      </w:r>
      <w:r w:rsidRPr="00893B82">
        <w:rPr>
          <w:rFonts w:ascii="微軟正黑體" w:eastAsia="微軟正黑體" w:hAnsi="微軟正黑體"/>
        </w:rPr>
        <w:tab/>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（Ａ）不受暴力虐待的權利。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（Ｂ）不受歧視的權利。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（Ｃ）休息及休閒的權利。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（Ｄ）不經父母同意自己拒絕上課的權利。</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lastRenderedPageBreak/>
        <w:t>（　　）</w:t>
      </w:r>
      <w:r w:rsidR="00FE45F2" w:rsidRPr="00893B82">
        <w:rPr>
          <w:rFonts w:ascii="微軟正黑體" w:eastAsia="微軟正黑體" w:hAnsi="微軟正黑體"/>
        </w:rPr>
        <w:t>166</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下列哪個項目不是兒童應該被保障的權利？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（Ａ）活下去的權利。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（Ｂ）不被販賣的權利。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（Ｃ）決定結婚的權利。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（Ｄ）知道自己享有什麼權利的權利。</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167</w:t>
      </w:r>
      <w:r w:rsidR="00FE45F2" w:rsidRPr="00893B82">
        <w:rPr>
          <w:rFonts w:ascii="微軟正黑體" w:eastAsia="微軟正黑體" w:hAnsi="微軟正黑體" w:hint="eastAsia"/>
        </w:rPr>
        <w:t>、</w:t>
      </w:r>
      <w:r w:rsidRPr="00893B82">
        <w:rPr>
          <w:rFonts w:ascii="微軟正黑體" w:eastAsia="微軟正黑體" w:hAnsi="微軟正黑體" w:hint="eastAsia"/>
        </w:rPr>
        <w:t>兒童權利公約希望每個國家能為觸犯法律的兒童，特別設置配套的司法程序與機關。在台灣，哪一個法條符合這個要求？</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893B82">
        <w:rPr>
          <w:rFonts w:ascii="微軟正黑體" w:eastAsia="微軟正黑體" w:hAnsi="微軟正黑體" w:hint="eastAsia"/>
        </w:rPr>
        <w:t>《</w:t>
      </w:r>
      <w:r w:rsidRPr="00893B82">
        <w:rPr>
          <w:rFonts w:ascii="微軟正黑體" w:eastAsia="微軟正黑體" w:hAnsi="微軟正黑體" w:hint="eastAsia"/>
        </w:rPr>
        <w:t>刑法</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893B82">
        <w:rPr>
          <w:rFonts w:ascii="微軟正黑體" w:eastAsia="微軟正黑體" w:hAnsi="微軟正黑體" w:hint="eastAsia"/>
        </w:rPr>
        <w:t>《</w:t>
      </w:r>
      <w:r w:rsidRPr="00893B82">
        <w:rPr>
          <w:rFonts w:ascii="微軟正黑體" w:eastAsia="微軟正黑體" w:hAnsi="微軟正黑體" w:hint="eastAsia"/>
        </w:rPr>
        <w:t>少年事件處理法</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893B82">
        <w:rPr>
          <w:rFonts w:ascii="微軟正黑體" w:eastAsia="微軟正黑體" w:hAnsi="微軟正黑體" w:hint="eastAsia"/>
        </w:rPr>
        <w:t>《</w:t>
      </w:r>
      <w:r w:rsidRPr="00893B82">
        <w:rPr>
          <w:rFonts w:ascii="微軟正黑體" w:eastAsia="微軟正黑體" w:hAnsi="微軟正黑體" w:hint="eastAsia"/>
        </w:rPr>
        <w:t>刑事訴訟法</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893B82">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168</w:t>
      </w:r>
      <w:r w:rsidR="00FE45F2" w:rsidRPr="00893B82">
        <w:rPr>
          <w:rFonts w:ascii="微軟正黑體" w:eastAsia="微軟正黑體" w:hAnsi="微軟正黑體" w:hint="eastAsia"/>
        </w:rPr>
        <w:t>、</w:t>
      </w:r>
      <w:r w:rsidRPr="00893B82">
        <w:rPr>
          <w:rFonts w:ascii="微軟正黑體" w:eastAsia="微軟正黑體" w:hAnsi="微軟正黑體" w:hint="eastAsia"/>
        </w:rPr>
        <w:t>在台灣，領養制度必須經過哪一個主管機關同意？</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（Ａ）衛生福利部。</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（Ｂ）社會局。</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（Ｃ）戶政機關。</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（Ｄ）法院。</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169</w:t>
      </w:r>
      <w:r w:rsidR="00FE45F2"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（Ａ）依據聯合國人權事務委員會的解釋，生存權包括消極不侵害以及積極保障人民生命。</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（Ｂ）孕婦生產前的照護與兒童之生命、生存及發展權無關。</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（Ｃ）兒童發展權僅包括兒童在學校中的發展。</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（Ｄ）青少年未婚懷孕不會影響兒童的發展權。</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170</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下列哪些行為符合兒童生命、生存及發展權？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（Ａ）立法保障兒童接受社會保險或社會保障給付之權利。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（Ｂ）對少年自殺的可能原因以及危險族群的特徵進行研究，以提供解決方案。</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（Ｃ）提供兒童良好、健康及無歧視的教育環境。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171</w:t>
      </w:r>
      <w:r w:rsidR="00FE45F2" w:rsidRPr="00893B82">
        <w:rPr>
          <w:rFonts w:ascii="微軟正黑體" w:eastAsia="微軟正黑體" w:hAnsi="微軟正黑體" w:hint="eastAsia"/>
        </w:rPr>
        <w:t>、</w:t>
      </w:r>
      <w:r w:rsidRPr="00893B82">
        <w:rPr>
          <w:rFonts w:ascii="微軟正黑體" w:eastAsia="微軟正黑體" w:hAnsi="微軟正黑體" w:hint="eastAsia"/>
        </w:rPr>
        <w:t>關於「生存權」，下列敘述哪一個敘述是錯的？</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（Ａ）生存權是可以任意解釋的一種權利。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（Ｂ）生存權除了具有國家不可以侵害人民生命的考量外，國家也應採取正面的預防措施加以保護。</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（Ｃ）為保障兒童的生存權，降低嬰兒死亡率，國家應該努力不要</w:t>
      </w:r>
      <w:r w:rsidRPr="00893B82">
        <w:rPr>
          <w:rFonts w:ascii="微軟正黑體" w:eastAsia="微軟正黑體" w:hAnsi="微軟正黑體" w:hint="eastAsia"/>
        </w:rPr>
        <w:lastRenderedPageBreak/>
        <w:t>讓幼兒感染傳染病、提供孕婦產前完善的照護。</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（Ｄ）「生存權」是每一個兒童與生俱來的權利。</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172</w:t>
      </w:r>
      <w:r w:rsidR="00FE45F2" w:rsidRPr="00893B82">
        <w:rPr>
          <w:rFonts w:ascii="微軟正黑體" w:eastAsia="微軟正黑體" w:hAnsi="微軟正黑體" w:hint="eastAsia"/>
        </w:rPr>
        <w:t>、</w:t>
      </w:r>
      <w:r w:rsidRPr="00893B82">
        <w:rPr>
          <w:rFonts w:ascii="微軟正黑體" w:eastAsia="微軟正黑體" w:hAnsi="微軟正黑體" w:hint="eastAsia"/>
        </w:rPr>
        <w:t>根據聯合國難民署</w:t>
      </w:r>
      <w:r w:rsidR="00FE45F2" w:rsidRPr="00893B82">
        <w:rPr>
          <w:rFonts w:ascii="微軟正黑體" w:eastAsia="微軟正黑體" w:hAnsi="微軟正黑體" w:hint="eastAsia"/>
        </w:rPr>
        <w:t>西元</w:t>
      </w:r>
      <w:r w:rsidR="00FE45F2" w:rsidRPr="00893B82">
        <w:rPr>
          <w:rFonts w:ascii="微軟正黑體" w:eastAsia="微軟正黑體" w:hAnsi="微軟正黑體"/>
        </w:rPr>
        <w:t>2018</w:t>
      </w:r>
      <w:r w:rsidRPr="00893B82">
        <w:rPr>
          <w:rFonts w:ascii="微軟正黑體" w:eastAsia="微軟正黑體" w:hAnsi="微軟正黑體" w:hint="eastAsia"/>
        </w:rPr>
        <w:t>年統計，目前全世界共有約</w:t>
      </w:r>
      <w:r w:rsidR="00FE45F2" w:rsidRPr="00893B82">
        <w:rPr>
          <w:rFonts w:ascii="微軟正黑體" w:eastAsia="微軟正黑體" w:hAnsi="微軟正黑體"/>
        </w:rPr>
        <w:t>2500</w:t>
      </w:r>
      <w:r w:rsidRPr="00893B82">
        <w:rPr>
          <w:rFonts w:ascii="微軟正黑體" w:eastAsia="微軟正黑體" w:hAnsi="微軟正黑體" w:hint="eastAsia"/>
        </w:rPr>
        <w:t>萬人具有難民身分，其中有</w:t>
      </w:r>
      <w:r w:rsidR="00FE45F2" w:rsidRPr="00893B82">
        <w:rPr>
          <w:rFonts w:ascii="微軟正黑體" w:eastAsia="微軟正黑體" w:hAnsi="微軟正黑體"/>
        </w:rPr>
        <w:t>740</w:t>
      </w:r>
      <w:r w:rsidRPr="00893B82">
        <w:rPr>
          <w:rFonts w:ascii="微軟正黑體" w:eastAsia="微軟正黑體" w:hAnsi="微軟正黑體" w:hint="eastAsia"/>
        </w:rPr>
        <w:t>萬是學齡兒童。根據你對難民兒童情況以及兒童權利公約的了解，難民兒童有哪些權利可能受到侵害？（提醒：請於施測前確認數據是否更新）</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（Ｃ）受保護權。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986276">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w:t>
      </w:r>
      <w:r w:rsidR="00893B82">
        <w:rPr>
          <w:rFonts w:ascii="微軟正黑體" w:eastAsia="微軟正黑體" w:hAnsi="微軟正黑體" w:cstheme="minorBidi" w:hint="eastAsia"/>
          <w:b/>
          <w:kern w:val="2"/>
          <w:sz w:val="28"/>
          <w:szCs w:val="28"/>
        </w:rPr>
        <w:t>題</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173</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下列哪一項不是我們休息、遊戲、休閒的權利，？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（Ａ）改革考試制度，減輕兒少的學業壓力。</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（Ｂ）提供安全的遊樂場所，增加遊樂場域。</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（Ｃ）學習是我們來學校的主要目的，所以不需要適當、規律的自由活動時間。</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（Ｄ）政府投入資源推行遊戲與休閒相關政策。</w:t>
      </w:r>
      <w:r w:rsidRPr="00893B82">
        <w:rPr>
          <w:rFonts w:ascii="微軟正黑體" w:eastAsia="微軟正黑體" w:hAnsi="微軟正黑體"/>
        </w:rPr>
        <w:tab/>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174</w:t>
      </w:r>
      <w:r w:rsidR="00FE45F2" w:rsidRPr="00893B82">
        <w:rPr>
          <w:rFonts w:ascii="微軟正黑體" w:eastAsia="微軟正黑體" w:hAnsi="微軟正黑體" w:hint="eastAsia"/>
        </w:rPr>
        <w:t>、</w:t>
      </w:r>
      <w:r w:rsidRPr="00893B82">
        <w:rPr>
          <w:rFonts w:ascii="微軟正黑體" w:eastAsia="微軟正黑體" w:hAnsi="微軟正黑體" w:hint="eastAsia"/>
        </w:rPr>
        <w:t>根據兒童權利公約的精神，教育應該：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（Ａ）以學校為中心。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（Ｂ）以考試為中心。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（Ｃ）以兒童為中心。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（Ｄ）以老師為中心。</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175</w:t>
      </w:r>
      <w:r w:rsidR="00FE45F2" w:rsidRPr="00893B82">
        <w:rPr>
          <w:rFonts w:ascii="微軟正黑體" w:eastAsia="微軟正黑體" w:hAnsi="微軟正黑體" w:hint="eastAsia"/>
        </w:rPr>
        <w:t>、</w:t>
      </w:r>
      <w:r w:rsidRPr="00893B82">
        <w:rPr>
          <w:rFonts w:ascii="微軟正黑體" w:eastAsia="微軟正黑體" w:hAnsi="微軟正黑體" w:hint="eastAsia"/>
        </w:rPr>
        <w:t>根據國際人權相關機構的建議，結婚年齡應以幾歲為準？</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20</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18</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17</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16</w:t>
      </w:r>
      <w:r w:rsidRPr="00893B82">
        <w:rPr>
          <w:rFonts w:ascii="微軟正黑體" w:eastAsia="微軟正黑體" w:hAnsi="微軟正黑體" w:hint="eastAsia"/>
        </w:rPr>
        <w:t>歲。</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176</w:t>
      </w:r>
      <w:r w:rsidR="00FE45F2" w:rsidRPr="00893B82">
        <w:rPr>
          <w:rFonts w:ascii="微軟正黑體" w:eastAsia="微軟正黑體" w:hAnsi="微軟正黑體" w:hint="eastAsia"/>
        </w:rPr>
        <w:t>、</w:t>
      </w:r>
      <w:r w:rsidRPr="00893B82">
        <w:rPr>
          <w:rFonts w:ascii="微軟正黑體" w:eastAsia="微軟正黑體" w:hAnsi="微軟正黑體" w:hint="eastAsia"/>
        </w:rPr>
        <w:t>父母離婚後，如果是爸爸負責養育兒童，爸爸可以向媽媽要求什麼費用？</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（Ａ）贍養費。</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（Ｂ）精神賠償。</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（Ｃ）扶養費。</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（Ｄ）剩餘財產分配。</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177</w:t>
      </w:r>
      <w:r w:rsidR="00FE45F2" w:rsidRPr="00893B82">
        <w:rPr>
          <w:rFonts w:ascii="微軟正黑體" w:eastAsia="微軟正黑體" w:hAnsi="微軟正黑體" w:hint="eastAsia"/>
        </w:rPr>
        <w:t>、</w:t>
      </w:r>
      <w:r w:rsidRPr="00893B82">
        <w:rPr>
          <w:rFonts w:ascii="微軟正黑體" w:eastAsia="微軟正黑體" w:hAnsi="微軟正黑體" w:hint="eastAsia"/>
        </w:rPr>
        <w:t>在我國，童工的年齡為：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13</w:t>
      </w:r>
      <w:r w:rsidRPr="00893B82">
        <w:rPr>
          <w:rFonts w:ascii="微軟正黑體" w:eastAsia="微軟正黑體" w:hAnsi="微軟正黑體" w:hint="eastAsia"/>
        </w:rPr>
        <w:t>歲以上未滿</w:t>
      </w:r>
      <w:r w:rsidR="00FE45F2" w:rsidRPr="00893B82">
        <w:rPr>
          <w:rFonts w:ascii="微軟正黑體" w:eastAsia="微軟正黑體" w:hAnsi="微軟正黑體"/>
        </w:rPr>
        <w:t>14</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14</w:t>
      </w:r>
      <w:r w:rsidRPr="00893B82">
        <w:rPr>
          <w:rFonts w:ascii="微軟正黑體" w:eastAsia="微軟正黑體" w:hAnsi="微軟正黑體" w:hint="eastAsia"/>
        </w:rPr>
        <w:t>歲以上未滿</w:t>
      </w:r>
      <w:r w:rsidR="00FE45F2" w:rsidRPr="00893B82">
        <w:rPr>
          <w:rFonts w:ascii="微軟正黑體" w:eastAsia="微軟正黑體" w:hAnsi="微軟正黑體"/>
        </w:rPr>
        <w:t>15</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15</w:t>
      </w:r>
      <w:r w:rsidRPr="00893B82">
        <w:rPr>
          <w:rFonts w:ascii="微軟正黑體" w:eastAsia="微軟正黑體" w:hAnsi="微軟正黑體" w:hint="eastAsia"/>
        </w:rPr>
        <w:t>歲以上未滿</w:t>
      </w:r>
      <w:r w:rsidR="00FE45F2" w:rsidRPr="00893B82">
        <w:rPr>
          <w:rFonts w:ascii="微軟正黑體" w:eastAsia="微軟正黑體" w:hAnsi="微軟正黑體"/>
        </w:rPr>
        <w:t>16</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16</w:t>
      </w:r>
      <w:r w:rsidRPr="00893B82">
        <w:rPr>
          <w:rFonts w:ascii="微軟正黑體" w:eastAsia="微軟正黑體" w:hAnsi="微軟正黑體" w:hint="eastAsia"/>
        </w:rPr>
        <w:t>歲以上未滿</w:t>
      </w:r>
      <w:r w:rsidR="00FE45F2" w:rsidRPr="00893B82">
        <w:rPr>
          <w:rFonts w:ascii="微軟正黑體" w:eastAsia="微軟正黑體" w:hAnsi="微軟正黑體"/>
        </w:rPr>
        <w:t>17</w:t>
      </w:r>
      <w:r w:rsidRPr="00893B82">
        <w:rPr>
          <w:rFonts w:ascii="微軟正黑體" w:eastAsia="微軟正黑體" w:hAnsi="微軟正黑體" w:hint="eastAsia"/>
        </w:rPr>
        <w:t>歲。</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178</w:t>
      </w:r>
      <w:r w:rsidR="00FE45F2" w:rsidRPr="00893B82">
        <w:rPr>
          <w:rFonts w:ascii="微軟正黑體" w:eastAsia="微軟正黑體" w:hAnsi="微軟正黑體" w:hint="eastAsia"/>
        </w:rPr>
        <w:t>、</w:t>
      </w:r>
      <w:r w:rsidRPr="00893B82">
        <w:rPr>
          <w:rFonts w:ascii="微軟正黑體" w:eastAsia="微軟正黑體" w:hAnsi="微軟正黑體" w:hint="eastAsia"/>
        </w:rPr>
        <w:t>台灣的童工每日工作時間不得超過幾小時：</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5</w:t>
      </w:r>
      <w:r w:rsidRPr="00893B82">
        <w:rPr>
          <w:rFonts w:ascii="微軟正黑體" w:eastAsia="微軟正黑體" w:hAnsi="微軟正黑體" w:hint="eastAsia"/>
        </w:rPr>
        <w:t>小時。</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6</w:t>
      </w:r>
      <w:r w:rsidRPr="00893B82">
        <w:rPr>
          <w:rFonts w:ascii="微軟正黑體" w:eastAsia="微軟正黑體" w:hAnsi="微軟正黑體" w:hint="eastAsia"/>
        </w:rPr>
        <w:t>小時。</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7</w:t>
      </w:r>
      <w:r w:rsidRPr="00893B82">
        <w:rPr>
          <w:rFonts w:ascii="微軟正黑體" w:eastAsia="微軟正黑體" w:hAnsi="微軟正黑體" w:hint="eastAsia"/>
        </w:rPr>
        <w:t>小時。</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8</w:t>
      </w:r>
      <w:r w:rsidRPr="00893B82">
        <w:rPr>
          <w:rFonts w:ascii="微軟正黑體" w:eastAsia="微軟正黑體" w:hAnsi="微軟正黑體" w:hint="eastAsia"/>
        </w:rPr>
        <w:t>小時。</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179</w:t>
      </w:r>
      <w:r w:rsidR="00FE45F2" w:rsidRPr="00893B82">
        <w:rPr>
          <w:rFonts w:ascii="微軟正黑體" w:eastAsia="微軟正黑體" w:hAnsi="微軟正黑體" w:hint="eastAsia"/>
        </w:rPr>
        <w:t>、</w:t>
      </w:r>
      <w:r w:rsidRPr="00893B82">
        <w:rPr>
          <w:rFonts w:ascii="微軟正黑體" w:eastAsia="微軟正黑體" w:hAnsi="微軟正黑體" w:hint="eastAsia"/>
        </w:rPr>
        <w:t>在台灣，我要到幾歲才可以合法打工？</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17</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16</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15</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14</w:t>
      </w:r>
      <w:r w:rsidRPr="00893B82">
        <w:rPr>
          <w:rFonts w:ascii="微軟正黑體" w:eastAsia="微軟正黑體" w:hAnsi="微軟正黑體" w:hint="eastAsia"/>
        </w:rPr>
        <w:t>歲。</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180</w:t>
      </w:r>
      <w:r w:rsidR="00FE45F2" w:rsidRPr="00893B82">
        <w:rPr>
          <w:rFonts w:ascii="微軟正黑體" w:eastAsia="微軟正黑體" w:hAnsi="微軟正黑體" w:hint="eastAsia"/>
        </w:rPr>
        <w:t>、</w:t>
      </w:r>
      <w:r w:rsidRPr="00893B82">
        <w:rPr>
          <w:rFonts w:ascii="微軟正黑體" w:eastAsia="微軟正黑體" w:hAnsi="微軟正黑體" w:hint="eastAsia"/>
        </w:rPr>
        <w:t>台灣有哪一項法律是保護不被性剝削？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893B82" w:rsidRPr="00893B82">
        <w:rPr>
          <w:rFonts w:ascii="微軟正黑體" w:eastAsia="微軟正黑體" w:hAnsi="微軟正黑體" w:hint="eastAsia"/>
        </w:rPr>
        <w:t>《</w:t>
      </w:r>
      <w:r w:rsidRPr="00893B82">
        <w:rPr>
          <w:rFonts w:ascii="微軟正黑體" w:eastAsia="微軟正黑體" w:hAnsi="微軟正黑體" w:hint="eastAsia"/>
        </w:rPr>
        <w:t>幼兒教育及照顧法</w:t>
      </w:r>
      <w:r w:rsidR="00893B82" w:rsidRP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893B82" w:rsidRPr="00893B82">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893B82" w:rsidRP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893B82" w:rsidRPr="00893B82">
        <w:rPr>
          <w:rFonts w:ascii="微軟正黑體" w:eastAsia="微軟正黑體" w:hAnsi="微軟正黑體" w:hint="eastAsia"/>
        </w:rPr>
        <w:t>《</w:t>
      </w:r>
      <w:r w:rsidRPr="00893B82">
        <w:rPr>
          <w:rFonts w:ascii="微軟正黑體" w:eastAsia="微軟正黑體" w:hAnsi="微軟正黑體" w:hint="eastAsia"/>
        </w:rPr>
        <w:t>兒童及少年未來教育與發展帳戶條例</w:t>
      </w:r>
      <w:r w:rsidR="00893B82" w:rsidRP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181</w:t>
      </w:r>
      <w:r w:rsidR="00FE45F2" w:rsidRPr="00893B82">
        <w:rPr>
          <w:rFonts w:ascii="微軟正黑體" w:eastAsia="微軟正黑體" w:hAnsi="微軟正黑體" w:hint="eastAsia"/>
        </w:rPr>
        <w:t>、</w:t>
      </w:r>
      <w:r w:rsidRPr="00893B82">
        <w:rPr>
          <w:rFonts w:ascii="微軟正黑體" w:eastAsia="微軟正黑體" w:hAnsi="微軟正黑體" w:hint="eastAsia"/>
        </w:rPr>
        <w:t>國家的哪些措施符合兒童之生命、生存及發展權？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（Ａ）頒布降低幼兒出生死亡率的政策。</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（Ｂ）提供孕婦產前照護。</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（Ｃ）積極預防兒童傳染病。</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182</w:t>
      </w:r>
      <w:r w:rsidR="00FE45F2" w:rsidRPr="00893B82">
        <w:rPr>
          <w:rFonts w:ascii="微軟正黑體" w:eastAsia="微軟正黑體" w:hAnsi="微軟正黑體" w:hint="eastAsia"/>
        </w:rPr>
        <w:t>、</w:t>
      </w:r>
      <w:r w:rsidRPr="00893B82">
        <w:rPr>
          <w:rFonts w:ascii="微軟正黑體" w:eastAsia="微軟正黑體" w:hAnsi="微軟正黑體" w:hint="eastAsia"/>
        </w:rPr>
        <w:t>下列何種權利，是指「每一名兒童都有接受基本教育、休息、遊戲、參與文化活動的權利，也有權了解自己擁有哪些權利」？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（Ｃ）受保護權。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（Ｄ）參與權。</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lastRenderedPageBreak/>
        <w:t>（　　）</w:t>
      </w:r>
      <w:r w:rsidR="00FE45F2" w:rsidRPr="00893B82">
        <w:rPr>
          <w:rFonts w:ascii="微軟正黑體" w:eastAsia="微軟正黑體" w:hAnsi="微軟正黑體"/>
        </w:rPr>
        <w:t>183</w:t>
      </w:r>
      <w:r w:rsidR="00FE45F2" w:rsidRPr="00893B82">
        <w:rPr>
          <w:rFonts w:ascii="微軟正黑體" w:eastAsia="微軟正黑體" w:hAnsi="微軟正黑體" w:hint="eastAsia"/>
        </w:rPr>
        <w:t>、</w:t>
      </w:r>
      <w:r w:rsidRPr="00893B82">
        <w:rPr>
          <w:rFonts w:ascii="微軟正黑體" w:eastAsia="微軟正黑體" w:hAnsi="微軟正黑體" w:hint="eastAsia"/>
        </w:rPr>
        <w:t>關於「生存及發展權」，下列敘述何者正確？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（Ａ）我們從出生開始，在飲食、衣著、居住、安全、健康等生活基本需求，應該受到保障及滿足。</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（Ｂ）政府要建立完善的兒童福利、醫療、衛生、勞動、司法保護等制度。</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（Ｃ）在我們成長的過程，政府應該提供有足夠且良好的兒童照顧措施。</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184</w:t>
      </w:r>
      <w:r w:rsidR="00FE45F2" w:rsidRPr="00893B82">
        <w:rPr>
          <w:rFonts w:ascii="微軟正黑體" w:eastAsia="微軟正黑體" w:hAnsi="微軟正黑體" w:hint="eastAsia"/>
        </w:rPr>
        <w:t>、</w:t>
      </w:r>
      <w:r w:rsidRPr="00893B82">
        <w:rPr>
          <w:rFonts w:ascii="微軟正黑體" w:eastAsia="微軟正黑體" w:hAnsi="微軟正黑體" w:hint="eastAsia"/>
        </w:rPr>
        <w:t>關於「生存及發展權」，下列敘述何者錯誤？</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（Ａ）任何人都不應該任意侵害我們的生存權。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（Ｂ）當我們的生存出現危機時，國家必須給予兒童立即的保護和救助。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（Ｃ）「發展權」是兒童獨有的特殊人權。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（Ｄ）父母可以用「在痛苦中尋找解脫」為由，隨便遺棄、傷害我們，或結束我們的生命。</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185</w:t>
      </w:r>
      <w:r w:rsidR="00FE45F2" w:rsidRPr="00893B82">
        <w:rPr>
          <w:rFonts w:ascii="微軟正黑體" w:eastAsia="微軟正黑體" w:hAnsi="微軟正黑體" w:hint="eastAsia"/>
        </w:rPr>
        <w:t>、</w:t>
      </w:r>
      <w:r w:rsidRPr="00893B82">
        <w:rPr>
          <w:rFonts w:ascii="微軟正黑體" w:eastAsia="微軟正黑體" w:hAnsi="微軟正黑體" w:hint="eastAsia"/>
        </w:rPr>
        <w:t>根據西元</w:t>
      </w:r>
      <w:r w:rsidR="00FE45F2" w:rsidRPr="00893B82">
        <w:rPr>
          <w:rFonts w:ascii="微軟正黑體" w:eastAsia="微軟正黑體" w:hAnsi="微軟正黑體"/>
        </w:rPr>
        <w:t>2017</w:t>
      </w:r>
      <w:r w:rsidRPr="00893B82">
        <w:rPr>
          <w:rFonts w:ascii="微軟正黑體" w:eastAsia="微軟正黑體" w:hAnsi="微軟正黑體" w:hint="eastAsia"/>
        </w:rPr>
        <w:t>年衛福部</w:t>
      </w:r>
      <w:r w:rsidR="00FE45F2" w:rsidRPr="00893B82">
        <w:rPr>
          <w:rFonts w:ascii="微軟正黑體" w:eastAsia="微軟正黑體" w:hAnsi="微軟正黑體" w:hint="eastAsia"/>
        </w:rPr>
        <w:t>公布</w:t>
      </w:r>
      <w:r w:rsidR="00FE45F2" w:rsidRPr="00893B82">
        <w:rPr>
          <w:rFonts w:ascii="微軟正黑體" w:eastAsia="微軟正黑體" w:hAnsi="微軟正黑體"/>
        </w:rPr>
        <w:t>1</w:t>
      </w:r>
      <w:r w:rsidR="00FE45F2" w:rsidRPr="00893B82">
        <w:rPr>
          <w:rFonts w:ascii="微軟正黑體" w:eastAsia="微軟正黑體" w:hAnsi="微軟正黑體" w:hint="eastAsia"/>
        </w:rPr>
        <w:t>~</w:t>
      </w:r>
      <w:r w:rsidR="00FE45F2" w:rsidRPr="00893B82">
        <w:rPr>
          <w:rFonts w:ascii="微軟正黑體" w:eastAsia="微軟正黑體" w:hAnsi="微軟正黑體"/>
        </w:rPr>
        <w:t>14</w:t>
      </w:r>
      <w:r w:rsidRPr="00893B82">
        <w:rPr>
          <w:rFonts w:ascii="微軟正黑體" w:eastAsia="微軟正黑體" w:hAnsi="微軟正黑體" w:hint="eastAsia"/>
        </w:rPr>
        <w:t>歲兒少死亡原因統計，下列哪一個死亡原因排名首位？</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（Ａ）他殺（如遭到謀殺）。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（Ｂ）事故傷害（如車禍等意外）。</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（Ｃ）自殺。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（Ｄ）惡性腫瘤。</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186</w:t>
      </w:r>
      <w:r w:rsidR="00FE45F2" w:rsidRPr="00893B82">
        <w:rPr>
          <w:rFonts w:ascii="微軟正黑體" w:eastAsia="微軟正黑體" w:hAnsi="微軟正黑體" w:hint="eastAsia"/>
        </w:rPr>
        <w:t>、</w:t>
      </w:r>
      <w:r w:rsidRPr="00893B82">
        <w:rPr>
          <w:rFonts w:ascii="微軟正黑體" w:eastAsia="微軟正黑體" w:hAnsi="微軟正黑體" w:hint="eastAsia"/>
        </w:rPr>
        <w:t>根據基本四大原則中的哪一項，政府應評估及處理導致兒少自殺的因素，且加強措施以降低兒少的高自殺率？</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（Ｂ）兒少最佳利益。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（Ｃ）生命、生存及發展權。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（Ｄ）尊重兒少意見。</w:t>
      </w:r>
    </w:p>
    <w:p w:rsidR="00986276" w:rsidRPr="00893B82" w:rsidRDefault="00986276">
      <w:pPr>
        <w:widowControl/>
        <w:rPr>
          <w:rFonts w:ascii="微軟正黑體" w:eastAsia="微軟正黑體" w:hAnsi="微軟正黑體"/>
          <w:b/>
          <w:sz w:val="28"/>
          <w:szCs w:val="28"/>
        </w:rPr>
      </w:pPr>
      <w:r w:rsidRPr="00893B82">
        <w:rPr>
          <w:rFonts w:ascii="微軟正黑體" w:eastAsia="微軟正黑體" w:hAnsi="微軟正黑體"/>
          <w:b/>
          <w:sz w:val="28"/>
          <w:szCs w:val="28"/>
        </w:rPr>
        <w:br w:type="page"/>
      </w:r>
    </w:p>
    <w:p w:rsidR="00B4322D" w:rsidRPr="00893B82" w:rsidRDefault="00B4322D" w:rsidP="00B4322D">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155</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156</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157</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158</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159</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160</w:t>
            </w:r>
          </w:p>
        </w:tc>
      </w:tr>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r>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161</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162</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163</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164</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165</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166</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167</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168</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169</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170</w:t>
            </w:r>
          </w:p>
        </w:tc>
      </w:tr>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B4322D">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171</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172</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173</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174</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175</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176</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177</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178</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179</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180</w:t>
            </w:r>
          </w:p>
        </w:tc>
      </w:tr>
      <w:tr w:rsidR="00893B82" w:rsidRPr="00893B82" w:rsidTr="00FE45F2">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r>
      <w:tr w:rsidR="00893B82" w:rsidRPr="00893B82" w:rsidTr="00B4322D">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181</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182</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183</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184</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185</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186</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r>
      <w:tr w:rsidR="00893B82" w:rsidRPr="00893B82" w:rsidTr="00FE45F2">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r>
    </w:tbl>
    <w:p w:rsidR="00B4322D" w:rsidRPr="00893B82" w:rsidRDefault="00B4322D" w:rsidP="00B726F0">
      <w:pPr>
        <w:spacing w:line="0" w:lineRule="atLeast"/>
        <w:ind w:leftChars="200" w:left="480"/>
        <w:rPr>
          <w:rFonts w:ascii="微軟正黑體" w:eastAsia="微軟正黑體" w:hAnsi="微軟正黑體"/>
        </w:rPr>
      </w:pPr>
    </w:p>
    <w:p w:rsidR="00B650BF"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26" w:name="_Toc21350324"/>
      <w:bookmarkStart w:id="27" w:name="_Toc21350617"/>
      <w:r w:rsidRPr="00893B82">
        <w:rPr>
          <w:rFonts w:ascii="微軟正黑體" w:eastAsia="微軟正黑體" w:hAnsi="微軟正黑體" w:cstheme="minorBidi" w:hint="eastAsia"/>
          <w:b/>
          <w:kern w:val="2"/>
          <w:sz w:val="32"/>
          <w:szCs w:val="32"/>
          <w:u w:val="single"/>
        </w:rPr>
        <w:lastRenderedPageBreak/>
        <w:t xml:space="preserve">(四) </w:t>
      </w:r>
      <w:r w:rsidR="00B726F0" w:rsidRPr="00893B82">
        <w:rPr>
          <w:rFonts w:ascii="微軟正黑體" w:eastAsia="微軟正黑體" w:hAnsi="微軟正黑體" w:cstheme="minorBidi" w:hint="eastAsia"/>
          <w:b/>
          <w:kern w:val="2"/>
          <w:sz w:val="32"/>
          <w:szCs w:val="32"/>
          <w:u w:val="single"/>
        </w:rPr>
        <w:t>兒童最佳利益</w:t>
      </w:r>
      <w:bookmarkEnd w:id="26"/>
      <w:bookmarkEnd w:id="27"/>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4404E9"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187</w:t>
      </w:r>
      <w:r w:rsidRPr="00893B82">
        <w:rPr>
          <w:rFonts w:ascii="微軟正黑體" w:eastAsia="微軟正黑體" w:hAnsi="微軟正黑體" w:hint="eastAsia"/>
        </w:rPr>
        <w:t>、誰應當參與「兒童最佳利益」的討論？</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（Ａ）家長。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（Ｃ）小孩自己。</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188</w:t>
      </w:r>
      <w:r w:rsidRPr="00893B82">
        <w:rPr>
          <w:rFonts w:ascii="微軟正黑體" w:eastAsia="微軟正黑體" w:hAnsi="微軟正黑體" w:hint="eastAsia"/>
        </w:rPr>
        <w:t xml:space="preserve">、學校處理學生相關事務時，應該最優先考慮什麼人的最佳利益？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（Ａ）兒童及少年。</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（Ｂ）兒童及少年之父母。</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（Ｃ）兒童及少年之學校。</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（Ｄ）教育局(處)的需求及資源。</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189</w:t>
      </w:r>
      <w:r w:rsidRPr="00893B82">
        <w:rPr>
          <w:rFonts w:ascii="微軟正黑體" w:eastAsia="微軟正黑體" w:hAnsi="微軟正黑體" w:hint="eastAsia"/>
        </w:rPr>
        <w:t>、下列哪些行為不符合兒童最佳利益之規定？</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（Ａ）社福單位對受虐兒童採行保護措施。</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（Ｂ）父母離婚時，法官在審判改定親權的案件中，詢問兒童之意見。</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（Ｃ）在兒童父母無法給予兒童良好環境情況下，政府沒有提供父母適當援助。</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（Ｄ）立法院修改兒童相關法規，並要求社福機構及公私服務部門必須遵守。</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190</w:t>
      </w:r>
      <w:r w:rsidRPr="00893B82">
        <w:rPr>
          <w:rFonts w:ascii="微軟正黑體" w:eastAsia="微軟正黑體" w:hAnsi="微軟正黑體" w:hint="eastAsia"/>
        </w:rPr>
        <w:t>、以下哪一個機構在執行跟兒童相關決策時，需將兒童最佳利益列為優先考量？</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（Ａ）社會局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（Ｂ）私立國中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（Ｃ）兒童教育關懷協會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191</w:t>
      </w:r>
      <w:r w:rsidRPr="00893B82">
        <w:rPr>
          <w:rFonts w:ascii="微軟正黑體" w:eastAsia="微軟正黑體" w:hAnsi="微軟正黑體" w:hint="eastAsia"/>
        </w:rPr>
        <w:t>、學校生教組長在輔導管教學生過程中，判斷兒童及少年最佳利益時，應注意之因素為何？</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（Ａ）學生表示意見之權利。</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（Ｂ）兒童之健康權。。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（Ｃ）兒童的受教權。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（Ｄ）以上皆是。</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192</w:t>
      </w:r>
      <w:r w:rsidRPr="00893B82">
        <w:rPr>
          <w:rFonts w:ascii="微軟正黑體" w:eastAsia="微軟正黑體" w:hAnsi="微軟正黑體" w:hint="eastAsia"/>
        </w:rPr>
        <w:t>、立法院在訂定與國中學生有關的法律時，應以哪一個原則為優先考量？</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（Ａ）生存發展權。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（Ｂ）禁止歧視。</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（Ｄ）尊重兒童意見。</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193</w:t>
      </w:r>
      <w:r w:rsidRPr="00893B82">
        <w:rPr>
          <w:rFonts w:ascii="微軟正黑體" w:eastAsia="微軟正黑體" w:hAnsi="微軟正黑體" w:hint="eastAsia"/>
        </w:rPr>
        <w:t>、如果我們不能親自出席，什麼樣職位的人，可以代替兒童在對他們有影響的司法程序中表達意見？</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（Ａ）檢察官。</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（Ｂ）法官。</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（Ｃ）程序監理人。</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（Ｄ）學校老師。</w:t>
      </w:r>
    </w:p>
    <w:p w:rsidR="00B726F0" w:rsidRPr="00893B82" w:rsidRDefault="00B726F0" w:rsidP="004404E9">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※困難題型</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194</w:t>
      </w:r>
      <w:r w:rsidR="00656117" w:rsidRPr="00893B82">
        <w:rPr>
          <w:rFonts w:ascii="微軟正黑體" w:eastAsia="微軟正黑體" w:hAnsi="微軟正黑體" w:hint="eastAsia"/>
        </w:rPr>
        <w:t>、</w:t>
      </w:r>
      <w:r w:rsidRPr="00893B82">
        <w:rPr>
          <w:rFonts w:ascii="微軟正黑體" w:eastAsia="微軟正黑體" w:hAnsi="微軟正黑體" w:hint="eastAsia"/>
        </w:rPr>
        <w:t>兒童最佳利益的判斷應特別注意下列哪一種保障？</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（Ａ）兒童表示意見並被考量的權利。</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（Ｂ）各國的公共秩序及善良風俗。</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（Ｃ）成人的普遍價值觀。</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195</w:t>
      </w:r>
      <w:r w:rsidR="00656117" w:rsidRPr="00893B82">
        <w:rPr>
          <w:rFonts w:ascii="微軟正黑體" w:eastAsia="微軟正黑體" w:hAnsi="微軟正黑體" w:hint="eastAsia"/>
        </w:rPr>
        <w:t>、</w:t>
      </w:r>
      <w:r w:rsidRPr="00893B82">
        <w:rPr>
          <w:rFonts w:ascii="微軟正黑體" w:eastAsia="微軟正黑體" w:hAnsi="微軟正黑體" w:hint="eastAsia"/>
        </w:rPr>
        <w:t xml:space="preserve">請問對於「兒童最佳利益原則」，下列何者描述為正確？　</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（Ａ）我可以自由表達意見且不在父母的同意下自行做任何決定。</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（Ｂ）我的父母生我、養我、照顧我，所以他們不受兒童最佳利益原則規範。　</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（Ｃ）所有與兒童事務有關之政府決策，皆應以兒童最佳利益為優先考量。</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（Ｄ）儘管有兒童最佳利益原則，但仍受到經濟環境不同而有不同的標準。</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196</w:t>
      </w:r>
      <w:r w:rsidR="00656117" w:rsidRPr="00893B82">
        <w:rPr>
          <w:rFonts w:ascii="微軟正黑體" w:eastAsia="微軟正黑體" w:hAnsi="微軟正黑體" w:hint="eastAsia"/>
        </w:rPr>
        <w:t>、</w:t>
      </w:r>
      <w:r w:rsidRPr="00893B82">
        <w:rPr>
          <w:rFonts w:ascii="微軟正黑體" w:eastAsia="微軟正黑體" w:hAnsi="微軟正黑體" w:hint="eastAsia"/>
        </w:rPr>
        <w:t xml:space="preserve">幾位同學討論關於家庭中子女權益的話題。請問：哪一位　　　　的觀念最正確？　</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（Ａ）小玉：我們還沒成年，我們就是父母的財產或附屬品。</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（Ｂ）丸子︰父母都是為孩子權益著想，父母有權為孩子決定一切事務。</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（Ｃ）美美︰天下無不是的父母，即使子女曾被遺棄，將來也得負擔扶養父母的義務。</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（Ｄ）花花︰父母不能侵犯兒童最佳利益，未成年子女的親權應該考量兒童最佳利益來決定。</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197</w:t>
      </w:r>
      <w:r w:rsidR="00656117" w:rsidRPr="00893B82">
        <w:rPr>
          <w:rFonts w:ascii="微軟正黑體" w:eastAsia="微軟正黑體" w:hAnsi="微軟正黑體" w:hint="eastAsia"/>
        </w:rPr>
        <w:t>、</w:t>
      </w:r>
      <w:r w:rsidRPr="00893B82">
        <w:rPr>
          <w:rFonts w:ascii="微軟正黑體" w:eastAsia="微軟正黑體" w:hAnsi="微軟正黑體" w:hint="eastAsia"/>
        </w:rPr>
        <w:t>老師想在班上建立一個可以顧全到班上每位同學的最佳利益的機制，他注意到以下幾個情形，哪一項是不對的？</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（Ａ）小花想當永遠的班長，一直拜託大家，「下次選班長時請投我一票」，因此老師要考量班上同學的投票公民權。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（Ｂ）阿德家發生大火，老師和學校應該要照顧他，讓他不受影響，在安穩的環境中受教育、成長。</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（Ｃ）小瑛講話很慢口齒不清，但是她表示意見之權利，不應被剝奪。</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（Ｄ）班上要聚餐，大家想叫炸雞和可樂，但是光光的腸胃不好、不能吃油膩的東西，應該顧慮她的健康權。</w:t>
      </w:r>
    </w:p>
    <w:p w:rsidR="004404E9" w:rsidRPr="00893B82" w:rsidRDefault="004404E9" w:rsidP="004404E9">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187</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188</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189</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190</w:t>
            </w:r>
          </w:p>
        </w:tc>
      </w:tr>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r>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191</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192</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193</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194</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195</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196</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197</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r>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r>
    </w:tbl>
    <w:p w:rsidR="004404E9" w:rsidRPr="00893B82" w:rsidRDefault="004404E9" w:rsidP="00B726F0">
      <w:pPr>
        <w:spacing w:line="0" w:lineRule="atLeast"/>
        <w:ind w:leftChars="200" w:left="480"/>
        <w:rPr>
          <w:rFonts w:ascii="微軟正黑體" w:eastAsia="微軟正黑體" w:hAnsi="微軟正黑體"/>
        </w:rPr>
      </w:pPr>
    </w:p>
    <w:p w:rsidR="00B650BF"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rPr>
      </w:pPr>
      <w:bookmarkStart w:id="28" w:name="_Toc21350325"/>
      <w:bookmarkStart w:id="29" w:name="_Toc21350618"/>
      <w:r w:rsidRPr="00893B82">
        <w:rPr>
          <w:rFonts w:ascii="微軟正黑體" w:eastAsia="微軟正黑體" w:hAnsi="微軟正黑體" w:cstheme="minorBidi" w:hint="eastAsia"/>
          <w:b/>
          <w:kern w:val="2"/>
          <w:sz w:val="32"/>
          <w:szCs w:val="32"/>
          <w:u w:val="single"/>
        </w:rPr>
        <w:lastRenderedPageBreak/>
        <w:t xml:space="preserve">(五) </w:t>
      </w:r>
      <w:r w:rsidR="00B726F0" w:rsidRPr="00893B82">
        <w:rPr>
          <w:rFonts w:ascii="微軟正黑體" w:eastAsia="微軟正黑體" w:hAnsi="微軟正黑體" w:cstheme="minorBidi"/>
          <w:b/>
          <w:kern w:val="2"/>
          <w:sz w:val="32"/>
          <w:szCs w:val="32"/>
          <w:u w:val="single"/>
        </w:rPr>
        <w:t>尊重兒童意見</w:t>
      </w:r>
      <w:bookmarkEnd w:id="28"/>
      <w:bookmarkEnd w:id="29"/>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E94C1D"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題型</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198</w:t>
      </w:r>
      <w:r w:rsidRPr="00893B82">
        <w:rPr>
          <w:rFonts w:ascii="微軟正黑體" w:eastAsia="微軟正黑體" w:hAnsi="微軟正黑體" w:hint="eastAsia"/>
        </w:rPr>
        <w:t>、下列哪個描述是錯誤的？</w:t>
      </w:r>
      <w:r w:rsidRPr="00893B82">
        <w:rPr>
          <w:rFonts w:ascii="微軟正黑體" w:eastAsia="微軟正黑體" w:hAnsi="微軟正黑體"/>
        </w:rPr>
        <w:tab/>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（Ａ）不管是男生還是女生，每個小孩都不應該因為性別而受到不一樣的對待。</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（Ｂ）兒童權利希望能夠確保所有小孩都獲得完整的保護及照顧。</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（Ｃ）兒童有表達意見的權利，所以老師一定要聽取並且接受我的想法。</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（Ｄ）兒童權利保障的對象不包括成年人。</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199</w:t>
      </w:r>
      <w:r w:rsidRPr="00893B82">
        <w:rPr>
          <w:rFonts w:ascii="微軟正黑體" w:eastAsia="微軟正黑體" w:hAnsi="微軟正黑體" w:hint="eastAsia"/>
        </w:rPr>
        <w:t>、兒童有「說話的權利」指的應該是什麼？</w:t>
      </w:r>
      <w:r w:rsidRPr="00893B82">
        <w:rPr>
          <w:rFonts w:ascii="微軟正黑體" w:eastAsia="微軟正黑體" w:hAnsi="微軟正黑體"/>
        </w:rPr>
        <w:tab/>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（Ａ）我可以表達自己的想法，大人應該將我的想法納入考量。</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（Ｂ）我可說任何我想說的，即使那些內容有可能會傷害到別人。</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（Ｃ）老師一定要聽取並且接受我的意見。</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（Ｄ）無論如何我一定要表達意見，即使我不想說。</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200</w:t>
      </w:r>
      <w:r w:rsidRPr="00893B82">
        <w:rPr>
          <w:rFonts w:ascii="微軟正黑體" w:eastAsia="微軟正黑體" w:hAnsi="微軟正黑體" w:hint="eastAsia"/>
        </w:rPr>
        <w:t>、以下哪些兒童的意見應該被尊重？</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（Ａ）有表達能力障礙的</w:t>
      </w:r>
      <w:r w:rsidRPr="00893B82">
        <w:rPr>
          <w:rFonts w:ascii="微軟正黑體" w:eastAsia="微軟正黑體" w:hAnsi="微軟正黑體"/>
        </w:rPr>
        <w:t>7</w:t>
      </w:r>
      <w:r w:rsidRPr="00893B82">
        <w:rPr>
          <w:rFonts w:ascii="微軟正黑體" w:eastAsia="微軟正黑體" w:hAnsi="微軟正黑體" w:hint="eastAsia"/>
        </w:rPr>
        <w:t>歲學生。</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Pr="00893B82">
        <w:rPr>
          <w:rFonts w:ascii="微軟正黑體" w:eastAsia="微軟正黑體" w:hAnsi="微軟正黑體"/>
        </w:rPr>
        <w:t>16</w:t>
      </w:r>
      <w:r w:rsidRPr="00893B82">
        <w:rPr>
          <w:rFonts w:ascii="微軟正黑體" w:eastAsia="微軟正黑體" w:hAnsi="微軟正黑體" w:hint="eastAsia"/>
        </w:rPr>
        <w:t>歲未婚懷孕的人。</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（Ｃ）觸犯</w:t>
      </w:r>
      <w:r w:rsidR="00893B82">
        <w:rPr>
          <w:rFonts w:ascii="微軟正黑體" w:eastAsia="微軟正黑體" w:hAnsi="微軟正黑體" w:hint="eastAsia"/>
        </w:rPr>
        <w:t>《</w:t>
      </w:r>
      <w:r w:rsidRPr="00893B82">
        <w:rPr>
          <w:rFonts w:ascii="微軟正黑體" w:eastAsia="微軟正黑體" w:hAnsi="微軟正黑體" w:hint="eastAsia"/>
        </w:rPr>
        <w:t>刑法</w:t>
      </w:r>
      <w:r w:rsidR="00893B82">
        <w:rPr>
          <w:rFonts w:ascii="微軟正黑體" w:eastAsia="微軟正黑體" w:hAnsi="微軟正黑體" w:hint="eastAsia"/>
        </w:rPr>
        <w:t>》</w:t>
      </w:r>
      <w:r w:rsidRPr="00893B82">
        <w:rPr>
          <w:rFonts w:ascii="微軟正黑體" w:eastAsia="微軟正黑體" w:hAnsi="微軟正黑體" w:hint="eastAsia"/>
        </w:rPr>
        <w:t>的</w:t>
      </w:r>
      <w:r w:rsidRPr="00893B82">
        <w:rPr>
          <w:rFonts w:ascii="微軟正黑體" w:eastAsia="微軟正黑體" w:hAnsi="微軟正黑體"/>
        </w:rPr>
        <w:t>14</w:t>
      </w:r>
      <w:r w:rsidRPr="00893B82">
        <w:rPr>
          <w:rFonts w:ascii="微軟正黑體" w:eastAsia="微軟正黑體" w:hAnsi="微軟正黑體" w:hint="eastAsia"/>
        </w:rPr>
        <w:t>歲少年。</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201</w:t>
      </w:r>
      <w:r w:rsidRPr="00893B82">
        <w:rPr>
          <w:rFonts w:ascii="微軟正黑體" w:eastAsia="微軟正黑體" w:hAnsi="微軟正黑體" w:hint="eastAsia"/>
        </w:rPr>
        <w:t>、在學校裡，老師和我們的互動，哪一種方式是錯的：</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（Ａ）園遊會班上要擺攤，老師會跟我們討論，綜合大家的意見來進行。</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（Ｂ）老師說，我們還小，不知道、不會處理的事情太多，她直接幫我們決定園遊會的擺攤方式。</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（Ｃ）小雄有語言障礙，但是他對園遊會有一些看法，老師請小雄表達他的意見。</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（Ｄ）媽媽說，老師尊重我們自由表達如何在園遊會擺攤的做法，是落實兒童最佳利益的方法之一。</w:t>
      </w:r>
    </w:p>
    <w:p w:rsidR="00B726F0" w:rsidRPr="00893B82" w:rsidRDefault="00E94C1D"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202</w:t>
      </w:r>
      <w:r w:rsidRPr="00893B82">
        <w:rPr>
          <w:rFonts w:ascii="微軟正黑體" w:eastAsia="微軟正黑體" w:hAnsi="微軟正黑體" w:hint="eastAsia"/>
        </w:rPr>
        <w:t>、父母離婚時，父母自己協議決定未成年子女的親權，這是違背哪項兒童人權？</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（Ｃ）教育權。</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（Ｄ）遊戲權。</w:t>
      </w:r>
    </w:p>
    <w:p w:rsidR="00E94C1D" w:rsidRPr="00893B82" w:rsidRDefault="00E94C1D" w:rsidP="00E94C1D">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198</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199</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200</w:t>
            </w:r>
          </w:p>
        </w:tc>
      </w:tr>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r>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201</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202</w:t>
            </w: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r>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r>
    </w:tbl>
    <w:p w:rsidR="00E94C1D" w:rsidRPr="00893B82" w:rsidRDefault="00E94C1D" w:rsidP="00B726F0">
      <w:pPr>
        <w:spacing w:line="0" w:lineRule="atLeast"/>
        <w:ind w:leftChars="200" w:left="480"/>
        <w:rPr>
          <w:rFonts w:ascii="微軟正黑體" w:eastAsia="微軟正黑體" w:hAnsi="微軟正黑體"/>
        </w:rPr>
      </w:pPr>
    </w:p>
    <w:p w:rsidR="00B650BF" w:rsidRPr="00893B82" w:rsidRDefault="00B650BF" w:rsidP="00B726F0">
      <w:pPr>
        <w:pStyle w:val="a3"/>
        <w:numPr>
          <w:ilvl w:val="0"/>
          <w:numId w:val="14"/>
        </w:numPr>
        <w:ind w:leftChars="0"/>
        <w:jc w:val="center"/>
        <w:outlineLvl w:val="1"/>
        <w:rPr>
          <w:rFonts w:ascii="微軟正黑體" w:eastAsia="微軟正黑體" w:hAnsi="微軟正黑體"/>
          <w:b/>
          <w:sz w:val="36"/>
          <w:szCs w:val="36"/>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726F0" w:rsidP="00B650BF">
      <w:pPr>
        <w:pStyle w:val="a3"/>
        <w:numPr>
          <w:ilvl w:val="0"/>
          <w:numId w:val="14"/>
        </w:numPr>
        <w:ind w:leftChars="0" w:left="482" w:hanging="482"/>
        <w:jc w:val="center"/>
        <w:outlineLvl w:val="0"/>
        <w:rPr>
          <w:rFonts w:ascii="微軟正黑體" w:eastAsia="微軟正黑體" w:hAnsi="微軟正黑體"/>
          <w:b/>
          <w:sz w:val="36"/>
          <w:szCs w:val="36"/>
        </w:rPr>
      </w:pPr>
      <w:bookmarkStart w:id="30" w:name="_Toc21350326"/>
      <w:bookmarkStart w:id="31" w:name="_Toc21350619"/>
      <w:r w:rsidRPr="00893B82">
        <w:rPr>
          <w:rFonts w:ascii="微軟正黑體" w:eastAsia="微軟正黑體" w:hAnsi="微軟正黑體" w:hint="eastAsia"/>
          <w:b/>
          <w:sz w:val="36"/>
          <w:szCs w:val="36"/>
        </w:rPr>
        <w:lastRenderedPageBreak/>
        <w:t>高</w:t>
      </w:r>
      <w:r w:rsidRPr="00893B82">
        <w:rPr>
          <w:rFonts w:ascii="微軟正黑體" w:eastAsia="微軟正黑體" w:hAnsi="微軟正黑體"/>
          <w:b/>
          <w:sz w:val="36"/>
          <w:szCs w:val="36"/>
        </w:rPr>
        <w:t>中生試題</w:t>
      </w:r>
      <w:bookmarkEnd w:id="30"/>
      <w:bookmarkEnd w:id="31"/>
    </w:p>
    <w:p w:rsidR="00B726F0" w:rsidRPr="00893B82" w:rsidRDefault="00B726F0" w:rsidP="00B726F0">
      <w:pPr>
        <w:outlineLvl w:val="1"/>
        <w:rPr>
          <w:rFonts w:ascii="微軟正黑體" w:eastAsia="微軟正黑體" w:hAnsi="微軟正黑體"/>
          <w:b/>
          <w:sz w:val="36"/>
          <w:szCs w:val="36"/>
        </w:rPr>
      </w:pPr>
      <w:bookmarkStart w:id="32" w:name="_Toc21350327"/>
      <w:bookmarkStart w:id="33" w:name="_Toc21350620"/>
      <w:r w:rsidRPr="00893B82">
        <w:rPr>
          <w:rFonts w:ascii="微軟正黑體" w:eastAsia="微軟正黑體" w:hAnsi="微軟正黑體" w:hint="eastAsia"/>
          <w:sz w:val="28"/>
          <w:szCs w:val="28"/>
        </w:rPr>
        <w:t>一</w:t>
      </w:r>
      <w:r w:rsidRPr="00893B82">
        <w:rPr>
          <w:rFonts w:ascii="微軟正黑體" w:eastAsia="微軟正黑體" w:hAnsi="微軟正黑體" w:hint="eastAsia"/>
          <w:b/>
          <w:sz w:val="28"/>
          <w:szCs w:val="28"/>
        </w:rPr>
        <w:t>、</w:t>
      </w:r>
      <w:r w:rsidRPr="00893B82">
        <w:rPr>
          <w:rFonts w:ascii="微軟正黑體" w:eastAsia="微軟正黑體" w:hAnsi="微軟正黑體" w:hint="eastAsia"/>
          <w:b/>
          <w:sz w:val="32"/>
          <w:szCs w:val="32"/>
        </w:rPr>
        <w:t>是非題</w:t>
      </w:r>
      <w:bookmarkEnd w:id="32"/>
      <w:bookmarkEnd w:id="33"/>
    </w:p>
    <w:p w:rsidR="00B726F0" w:rsidRPr="00893B82" w:rsidRDefault="00AF0595"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E63B08"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題型</w:t>
      </w:r>
    </w:p>
    <w:p w:rsidR="00B726F0" w:rsidRPr="00893B82" w:rsidRDefault="00AF0595" w:rsidP="00E63B08">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「人權」指的是身為人所享有的權利，所以任何人皆不可以因為他的性別、出生、宗教信仰、膚色、語言等人與人之間可能有的差異而遭受歧視。</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「人權」保障的對象僅限於成年人。</w:t>
      </w:r>
    </w:p>
    <w:p w:rsidR="00B726F0" w:rsidRPr="00893B82" w:rsidRDefault="00AF0595" w:rsidP="00E63B08">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小孩思慮不周，所以不應該表達自己的想法，只要照大人說的做就好了。</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我必須在不傷害或汙辱別人的前提下，表達我的意見。</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不管是在學校或是家裡，身體或精神的暴力對待都是被禁止的。</w:t>
      </w:r>
    </w:p>
    <w:p w:rsidR="00B726F0" w:rsidRPr="00893B82" w:rsidRDefault="00AF0595" w:rsidP="00E63B08">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人人皆受「生命權」的保障，因此即使是我的爸爸或媽媽也不可以傷害我的生命。</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處罰的方式不得包括使用羞辱性的言語。</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210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同學間的霸凌也是一種暴力對待，是對被霸凌者權利的侵害。</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兒童權利所保障的項目包括休息及休閒的權利。</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兒童權利所保障的項目包括不遭受任何形式剝削的權利。</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在一個安全、被保護的環境中成長也是兒童權利保障的範圍。</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兒童權利所保障的項目包括未滿</w:t>
      </w:r>
      <w:r w:rsidR="000E2893" w:rsidRPr="00893B82">
        <w:rPr>
          <w:rFonts w:ascii="微軟正黑體" w:eastAsia="微軟正黑體" w:hAnsi="微軟正黑體"/>
          <w:szCs w:val="24"/>
        </w:rPr>
        <w:t>15</w:t>
      </w:r>
      <w:r w:rsidRPr="00893B82">
        <w:rPr>
          <w:rFonts w:ascii="微軟正黑體" w:eastAsia="微軟正黑體" w:hAnsi="微軟正黑體" w:hint="eastAsia"/>
          <w:szCs w:val="24"/>
        </w:rPr>
        <w:t>歲者不得上戰場。</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身心障礙兒童的特殊照顧也在兒童權利的保障範圍。</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國家有義務對於遭受虐待或不當對待的兒童提供適當協助。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兒童權利不只規範兒童享有哪些權利，未成年人也需要學習如何尊重別人。</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不欺負其他同學、學習尊重其他同學和我不一樣的地方也是一種兒童權利的實踐。</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你享有休息、休閒與遊戲的權利。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台灣不是聯合國會員國，所以聯合國兒童權利公約在台灣無任何法律效力。</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兒童權利公約保障未滿</w:t>
      </w:r>
      <w:r w:rsidR="000E2893" w:rsidRPr="00893B82">
        <w:rPr>
          <w:rFonts w:ascii="微軟正黑體" w:eastAsia="微軟正黑體" w:hAnsi="微軟正黑體"/>
          <w:szCs w:val="24"/>
        </w:rPr>
        <w:t>18</w:t>
      </w:r>
      <w:r w:rsidRPr="00893B82">
        <w:rPr>
          <w:rFonts w:ascii="微軟正黑體" w:eastAsia="微軟正黑體" w:hAnsi="微軟正黑體" w:hint="eastAsia"/>
          <w:szCs w:val="24"/>
        </w:rPr>
        <w:t>歲小孩的權利，所以在台灣的難民兒童也受到兒童權利公約的保障。</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0E2893" w:rsidRPr="00893B82">
        <w:rPr>
          <w:rFonts w:ascii="微軟正黑體" w:eastAsia="微軟正黑體" w:hAnsi="微軟正黑體"/>
          <w:szCs w:val="24"/>
        </w:rPr>
        <w:t>222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禁止歧視原則也禁止因為父母、監護人或家庭成員的因素（如種族、身分等）而歧視兒少。</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在台灣，無國籍的兒童也是兒童權利公約保障的對象。</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對於在矯正機關的兒少，他們因為做錯事，被處罰中，所以不必保障他們的教育權。</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菸害防制法</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禁止未滿</w:t>
      </w:r>
      <w:r w:rsidR="000E2893" w:rsidRPr="00893B82">
        <w:rPr>
          <w:rFonts w:ascii="微軟正黑體" w:eastAsia="微軟正黑體" w:hAnsi="微軟正黑體"/>
          <w:szCs w:val="24"/>
        </w:rPr>
        <w:t>18</w:t>
      </w:r>
      <w:r w:rsidRPr="00893B82">
        <w:rPr>
          <w:rFonts w:ascii="微軟正黑體" w:eastAsia="微軟正黑體" w:hAnsi="微軟正黑體" w:hint="eastAsia"/>
          <w:szCs w:val="24"/>
        </w:rPr>
        <w:t>歲的兒少吸菸，這是保障兒少的健康權及發展權。</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教育應該以尊重兒童人性尊嚴的方式為之，並促使兒童能自由的表示想法並參與學校生活。</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兒童也受世界人權宣言保障，除此之外，兒童有權享有特別照顧及協助。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某些國家為了防止女性被性騷擾，不顧正常的生理成長，刻意把她們的胸部捆、壓的扁平，這樣做，並沒有違反她們的兒少最佳利益以及健康權利。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在某些國家中，女性割禮是由來以久的傳統，我們應該要尊重他們的傳統及文化，不能強制性要求他們改變。</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禁止歧視的保護對象，包括我國境內之難民兒童、非法入境的兒童以及無國籍的兒童。</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在聯合國陸續推出的重要公約中，兒童權利公約是目前最多締約方之一的國際公約。</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232</w:t>
      </w:r>
      <w:r w:rsidR="00E63B08" w:rsidRPr="00893B82">
        <w:rPr>
          <w:rFonts w:ascii="微軟正黑體" w:eastAsia="微軟正黑體" w:hAnsi="微軟正黑體" w:hint="eastAsia"/>
          <w:szCs w:val="24"/>
        </w:rPr>
        <w:t>、根據</w:t>
      </w:r>
      <w:r w:rsidRPr="00893B82">
        <w:rPr>
          <w:rFonts w:ascii="微軟正黑體" w:eastAsia="微軟正黑體" w:hAnsi="微軟正黑體" w:hint="eastAsia"/>
          <w:szCs w:val="24"/>
        </w:rPr>
        <w:t>兒童權利公約第</w:t>
      </w:r>
      <w:r w:rsidR="000E2893" w:rsidRPr="00893B82">
        <w:rPr>
          <w:rFonts w:ascii="微軟正黑體" w:eastAsia="微軟正黑體" w:hAnsi="微軟正黑體"/>
          <w:szCs w:val="24"/>
        </w:rPr>
        <w:t>1</w:t>
      </w:r>
      <w:r w:rsidRPr="00893B82">
        <w:rPr>
          <w:rFonts w:ascii="微軟正黑體" w:eastAsia="微軟正黑體" w:hAnsi="微軟正黑體" w:hint="eastAsia"/>
          <w:szCs w:val="24"/>
        </w:rPr>
        <w:t>條的規定：「兒童」是指未滿</w:t>
      </w:r>
      <w:r w:rsidR="000E2893" w:rsidRPr="00893B82">
        <w:rPr>
          <w:rFonts w:ascii="微軟正黑體" w:eastAsia="微軟正黑體" w:hAnsi="微軟正黑體" w:hint="eastAsia"/>
          <w:szCs w:val="24"/>
        </w:rPr>
        <w:t>1</w:t>
      </w:r>
      <w:r w:rsidR="000E2893" w:rsidRPr="00893B82">
        <w:rPr>
          <w:rFonts w:ascii="微軟正黑體" w:eastAsia="微軟正黑體" w:hAnsi="微軟正黑體"/>
          <w:szCs w:val="24"/>
        </w:rPr>
        <w:t>2</w:t>
      </w:r>
      <w:r w:rsidRPr="00893B82">
        <w:rPr>
          <w:rFonts w:ascii="微軟正黑體" w:eastAsia="微軟正黑體" w:hAnsi="微軟正黑體" w:hint="eastAsia"/>
          <w:szCs w:val="24"/>
        </w:rPr>
        <w:t>歲之人。</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學校轉來一個剛從國外回台的同學，老師不可以因為新同學中文不太好，在徵選中文演講比賽選手的時候不讓新同學參加。</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兒童及青少年自殺的案例在各國皆會發生，所以我國在尋找相關解套方式時，參考其他國家之經驗對我國沒有幫助。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聯合國兒童權利委員會提出四項一般性原則，分別為</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一</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禁止歧視原則；</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二</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兒童最佳利益</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三</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兒童之生存及發展權及</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四</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兒童表示意見且該意見應獲得考量之權利。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「盡最大可能確保兒童的生存與發展」中之「發展」，強調心理、心靈、道德、精神之發展，而非全面性發展，如身體之發展則不包含在內。</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我國為實施聯合國</w:t>
      </w:r>
      <w:r w:rsidR="000E2893" w:rsidRPr="00893B82">
        <w:rPr>
          <w:rFonts w:ascii="微軟正黑體" w:eastAsia="微軟正黑體" w:hAnsi="微軟正黑體"/>
          <w:szCs w:val="24"/>
        </w:rPr>
        <w:t>1989</w:t>
      </w:r>
      <w:r w:rsidRPr="00893B82">
        <w:rPr>
          <w:rFonts w:ascii="微軟正黑體" w:eastAsia="微軟正黑體" w:hAnsi="微軟正黑體" w:hint="eastAsia"/>
          <w:szCs w:val="24"/>
        </w:rPr>
        <w:t>年兒童權利公約，健全兒童及少年身心</w:t>
      </w:r>
      <w:r w:rsidRPr="00893B82">
        <w:rPr>
          <w:rFonts w:ascii="微軟正黑體" w:eastAsia="微軟正黑體" w:hAnsi="微軟正黑體" w:hint="eastAsia"/>
          <w:szCs w:val="24"/>
        </w:rPr>
        <w:lastRenderedPageBreak/>
        <w:t>發展，落實保障及促進兒童及少年權利，特制定</w:t>
      </w:r>
      <w:r w:rsidR="00F24C38"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兒童權利公約之兒童指</w:t>
      </w:r>
      <w:r w:rsidR="000E2893" w:rsidRPr="00893B82">
        <w:rPr>
          <w:rFonts w:ascii="微軟正黑體" w:eastAsia="微軟正黑體" w:hAnsi="微軟正黑體"/>
          <w:szCs w:val="24"/>
        </w:rPr>
        <w:t>2</w:t>
      </w:r>
      <w:r w:rsidRPr="00893B82">
        <w:rPr>
          <w:rFonts w:ascii="微軟正黑體" w:eastAsia="微軟正黑體" w:hAnsi="微軟正黑體" w:hint="eastAsia"/>
          <w:szCs w:val="24"/>
        </w:rPr>
        <w:t>歲以上未滿</w:t>
      </w:r>
      <w:r w:rsidR="000E2893" w:rsidRPr="00893B82">
        <w:rPr>
          <w:rFonts w:ascii="微軟正黑體" w:eastAsia="微軟正黑體" w:hAnsi="微軟正黑體"/>
          <w:szCs w:val="24"/>
        </w:rPr>
        <w:t>12歲</w:t>
      </w:r>
      <w:r w:rsidRPr="00893B82">
        <w:rPr>
          <w:rFonts w:ascii="微軟正黑體" w:eastAsia="微軟正黑體" w:hAnsi="微軟正黑體" w:hint="eastAsia"/>
          <w:szCs w:val="24"/>
        </w:rPr>
        <w:t>之人。</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各國必須建立一個尊重人權的環境，確保每位兒童的整體發展。</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不受歧視的權利並不代表一種齊頭式的平等，國家有時反而必須在例行規定中採取特別措施，來排除對特殊群體造成的不便。例如學測有規定的考試時間，但是對於身心障礙的學生，酌情讓他們提早進入考場，或是延長他們作答、考試時間。</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當同學中有人懷孕時，學校可以依「學生懷孕受教權維護及輔導協助要點」協助懷孕同學，以維護懷孕同學的受教權。</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兒少的心智成熟度會隨著年齡的增長而逐漸發展，父母應該依據兒少在各個成長階段所具備的能力，來協助兒少了解、行使他們的權利。</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童工或未滿</w:t>
      </w:r>
      <w:r w:rsidR="000E2893" w:rsidRPr="00893B82">
        <w:rPr>
          <w:rFonts w:ascii="微軟正黑體" w:eastAsia="微軟正黑體" w:hAnsi="微軟正黑體"/>
          <w:szCs w:val="24"/>
        </w:rPr>
        <w:t>18</w:t>
      </w:r>
      <w:r w:rsidRPr="00893B82">
        <w:rPr>
          <w:rFonts w:ascii="微軟正黑體" w:eastAsia="微軟正黑體" w:hAnsi="微軟正黑體" w:hint="eastAsia"/>
          <w:szCs w:val="24"/>
        </w:rPr>
        <w:t>歲的受僱工作者，因為年紀小，思想意見都還不成熟，所以不應該加入工會。</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我國針對電影、遊戲軟體皆有明確的分級制度，分別為普遍級、保護級、輔導級與限制級共四級。</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傳統的性別刻板印象以及對於男孩要有男子氣概的要求，也會損害男孩的權利，例如不認為男孩也會遭受身體虐待、性暴力及性剝削。</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憲法》規定：「中華民國人民，無分男女、宗教、種族、階級、黨派，在法律上一律平等。」本條所指的平等保障範圍包括兒童，故我國已有禁止歧視的法律，已符合兒童權利公約之規定，政府不需採取其他措施。</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兒童權利公約中除第</w:t>
      </w:r>
      <w:r w:rsidR="000E2893" w:rsidRPr="00893B82">
        <w:rPr>
          <w:rFonts w:ascii="微軟正黑體" w:eastAsia="微軟正黑體" w:hAnsi="微軟正黑體"/>
          <w:szCs w:val="24"/>
        </w:rPr>
        <w:t>2</w:t>
      </w:r>
      <w:r w:rsidRPr="00893B82">
        <w:rPr>
          <w:rFonts w:ascii="微軟正黑體" w:eastAsia="微軟正黑體" w:hAnsi="微軟正黑體" w:hint="eastAsia"/>
          <w:szCs w:val="24"/>
        </w:rPr>
        <w:t>條與禁止歧視直接相關外，另外還有其他條文特別針對身心障礙兒童、少數民族兒童等類型兒童提供特別保護。</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若有兒童因自己罹患愛滋病而受到歧視，此為兒童權利公約第</w:t>
      </w:r>
      <w:r w:rsidR="00ED5E35" w:rsidRPr="00893B82">
        <w:rPr>
          <w:rFonts w:ascii="微軟正黑體" w:eastAsia="微軟正黑體" w:hAnsi="微軟正黑體"/>
          <w:szCs w:val="24"/>
        </w:rPr>
        <w:t>2</w:t>
      </w:r>
      <w:r w:rsidRPr="00893B82">
        <w:rPr>
          <w:rFonts w:ascii="微軟正黑體" w:eastAsia="微軟正黑體" w:hAnsi="微軟正黑體" w:hint="eastAsia"/>
          <w:szCs w:val="24"/>
        </w:rPr>
        <w:t>條希望處理的問題，但若有兒童是因為其父母罹患愛滋病而連帶受到歧視，這項問題涉及身分不屬兒童的人，因此不在公約規範範圍內。</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為保障身心障礙、少數民族兒童的權利，而提供他們特別的待</w:t>
      </w:r>
      <w:r w:rsidRPr="00893B82">
        <w:rPr>
          <w:rFonts w:ascii="微軟正黑體" w:eastAsia="微軟正黑體" w:hAnsi="微軟正黑體" w:hint="eastAsia"/>
          <w:szCs w:val="24"/>
        </w:rPr>
        <w:lastRenderedPageBreak/>
        <w:t>遇，屬於兒童權利公約禁止歧視原則的範圍。</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250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國家在提供衛生保健、教育、社會服務等給原住民兒童時，要考慮原住民文化，以適當的方式提供服務。</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「禁止歧視」原則希望達成的目標是每位兒童平等地享受兒童權利公約，但提供弱勢兒童特別的保護或待遇，不但符合公約意旨，也是國家應積極研擬之方向。</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兒童權利公約第</w:t>
      </w:r>
      <w:r w:rsidR="006D241E" w:rsidRPr="00893B82">
        <w:rPr>
          <w:rFonts w:ascii="微軟正黑體" w:eastAsia="微軟正黑體" w:hAnsi="微軟正黑體"/>
          <w:szCs w:val="24"/>
        </w:rPr>
        <w:t>2</w:t>
      </w:r>
      <w:r w:rsidRPr="00893B82">
        <w:rPr>
          <w:rFonts w:ascii="微軟正黑體" w:eastAsia="微軟正黑體" w:hAnsi="微軟正黑體" w:hint="eastAsia"/>
          <w:szCs w:val="24"/>
        </w:rPr>
        <w:t>條中「其他身分地位」指涉的受歧視事由包括性別傾向。</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一般而言，養育兒童的主要責任應由父母承擔，但身心障礙兒童需要特殊保護，主要養育責任即由國家擔負。</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針對流浪兒童，國家為維持公共秩序，可以採取較強力的方式管制，禁止其乞討、遊蕩。</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為了落實兒童權利公約，我國立法院特別通過</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兒童權利公約實行法</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w:t>
      </w:r>
      <w:r w:rsidR="00F24C38"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，台灣的「兒童及少年權利報告制度」，在提出第一次國家報告後，每四年必須再提出國家報告。</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為了符合兒童權利公約禁止歧視規定，應該給予所有兒童完全一樣的待遇。</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雖然</w:t>
      </w:r>
      <w:r w:rsidR="006D241E" w:rsidRPr="00893B82">
        <w:rPr>
          <w:rFonts w:ascii="微軟正黑體" w:eastAsia="微軟正黑體" w:hAnsi="微軟正黑體"/>
          <w:szCs w:val="24"/>
        </w:rPr>
        <w:t>7</w:t>
      </w:r>
      <w:r w:rsidRPr="00893B82">
        <w:rPr>
          <w:rFonts w:ascii="微軟正黑體" w:eastAsia="微軟正黑體" w:hAnsi="微軟正黑體" w:hint="eastAsia"/>
          <w:szCs w:val="24"/>
        </w:rPr>
        <w:t>歲的小明和媽媽以偷渡的方式入境兒童權利公約的某一締約國，但該締約國仍必須保護小明不受到任何歧視。</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法官在裁判可能影響兒童的案件時，只需要請兒童專家及相關學者提出意見及決策對兒童之影響評估，即符合兒童最佳利益之規定。</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260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西元</w:t>
      </w:r>
      <w:r w:rsidR="006D241E" w:rsidRPr="00893B82">
        <w:rPr>
          <w:rFonts w:ascii="微軟正黑體" w:eastAsia="微軟正黑體" w:hAnsi="微軟正黑體"/>
          <w:szCs w:val="24"/>
        </w:rPr>
        <w:t>2016</w:t>
      </w:r>
      <w:r w:rsidRPr="00893B82">
        <w:rPr>
          <w:rFonts w:ascii="微軟正黑體" w:eastAsia="微軟正黑體" w:hAnsi="微軟正黑體" w:hint="eastAsia"/>
          <w:szCs w:val="24"/>
        </w:rPr>
        <w:t>年立法院三讀通過</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高級中等教育法</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，將高中生納入課綱審議會的行列，這是兒童發展權的具體落實。</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「生存權」（包含生命權）是一種「與生俱來」的權利。這種權利除了具有國家不可侵害人民生命的消極考量外，國家並沒有採取積極措施以保障之義務。</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生存權和發展權的落實也須尊重父母責任，並由國家提供協助和高品質服務。</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作為確保所有兒童在生存、成長和獲得高品質服務的權利（兒童權利公約第</w:t>
      </w:r>
      <w:r w:rsidR="002F7272" w:rsidRPr="00893B82">
        <w:rPr>
          <w:rFonts w:ascii="微軟正黑體" w:eastAsia="微軟正黑體" w:hAnsi="微軟正黑體"/>
          <w:szCs w:val="24"/>
        </w:rPr>
        <w:t>6</w:t>
      </w:r>
      <w:r w:rsidRPr="00893B82">
        <w:rPr>
          <w:rFonts w:ascii="微軟正黑體" w:eastAsia="微軟正黑體" w:hAnsi="微軟正黑體" w:hint="eastAsia"/>
          <w:szCs w:val="24"/>
        </w:rPr>
        <w:t>條）方面的第一步，委員會建議締約國採取一切必要措施，保證所有兒童的出生登記。</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2F7272" w:rsidRPr="00893B82">
        <w:rPr>
          <w:rFonts w:ascii="微軟正黑體" w:eastAsia="微軟正黑體" w:hAnsi="微軟正黑體"/>
          <w:szCs w:val="24"/>
        </w:rPr>
        <w:t>264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召開學生轉學會議時，學校應依據學生之狀況，評估兒童最佳利益之因素有哪些，例如學生個人的意願、身心狀況、文化等，再就這些因素來做判斷</w:t>
      </w:r>
      <w:r w:rsidR="002F7272" w:rsidRPr="00893B82">
        <w:rPr>
          <w:rFonts w:ascii="微軟正黑體" w:eastAsia="微軟正黑體" w:hAnsi="微軟正黑體" w:hint="eastAsia"/>
          <w:szCs w:val="24"/>
        </w:rPr>
        <w:t>。</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高中職學校在訂定學生事務相關規定時，在確定最大利益時，應以符合不同階段學生理解能力的方式考慮到學生的意見，並考慮到各類學生的特徵。</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兒童最佳利益意思是指，社會不能因為兒童及其父母的社會地位與種族身分，而給予不平等對待。</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兒童權利公約的各項一般性意見是協助我們了解兒童權利公約的框架。</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一名高中生車禍需要緊急輸血，但因家庭信仰，已簽署拒絕輸血文件，家人不同意輸血，這時評估兒童的最大利益時，必須確保充分尊重兒童及少年的生命、生存和發展權，而非以信仰為決定。</w:t>
      </w:r>
    </w:p>
    <w:p w:rsidR="00B726F0" w:rsidRPr="00893B82" w:rsidRDefault="00AF0595" w:rsidP="002F7272">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w:t>
      </w:r>
      <w:r w:rsidR="00986276" w:rsidRPr="00893B82">
        <w:rPr>
          <w:rFonts w:ascii="微軟正黑體" w:eastAsia="微軟正黑體" w:hAnsi="微軟正黑體" w:cstheme="minorBidi" w:hint="eastAsia"/>
          <w:b/>
          <w:kern w:val="2"/>
          <w:sz w:val="28"/>
          <w:szCs w:val="28"/>
        </w:rPr>
        <w:t>題</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在台灣，有關難民兒少的法律或措施，也是</w:t>
      </w:r>
      <w:r w:rsidR="002F7272" w:rsidRPr="00893B82">
        <w:rPr>
          <w:rFonts w:ascii="微軟正黑體" w:eastAsia="微軟正黑體" w:hAnsi="微軟正黑體" w:hint="eastAsia"/>
          <w:szCs w:val="24"/>
        </w:rPr>
        <w:t>規定</w:t>
      </w:r>
      <w:r w:rsidRPr="00893B82">
        <w:rPr>
          <w:rFonts w:ascii="微軟正黑體" w:eastAsia="微軟正黑體" w:hAnsi="微軟正黑體" w:hint="eastAsia"/>
          <w:szCs w:val="24"/>
        </w:rPr>
        <w:t>在兒童及少年福利與權益保障法中。</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目前我國沒有關於難民兒少的任何法律規定或措施。</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兒童權利公約第</w:t>
      </w:r>
      <w:r w:rsidR="002F7272" w:rsidRPr="00893B82">
        <w:rPr>
          <w:rFonts w:ascii="微軟正黑體" w:eastAsia="微軟正黑體" w:hAnsi="微軟正黑體"/>
          <w:szCs w:val="24"/>
        </w:rPr>
        <w:t>2</w:t>
      </w:r>
      <w:r w:rsidRPr="00893B82">
        <w:rPr>
          <w:rFonts w:ascii="微軟正黑體" w:eastAsia="微軟正黑體" w:hAnsi="微軟正黑體" w:hint="eastAsia"/>
          <w:szCs w:val="24"/>
        </w:rPr>
        <w:t>條列出的遭歧視原因包括：種族、膚色、性別、語言、宗教、政治或其他主張、國籍、族裔或社會背景、財產、身心障礙、出生等。所以沒有列出來的歧視，並不在公約規範的限制範圍內。</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就受教權而言，國家有義務在機會平等的前提下推動各級教育，但私立高中職的學費收取等事項並非國家管制範圍，若有家境清寒學生無法負擔費用而無法就學或需申請貸款始可就學，也不是國家能夠插手的情形。</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針對禁止歧視原則，國家僅有義務在法令、政策、措施上的制定消除歧視的條文，實際生活中的的歧視不在國家的控制下，公約並未要求國家解決此類問題。</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國家除應確保在立法、政策及措施上制定消除歧視性的條文外，也應該積極營造多元的環境，塑造包容性的氛圍，消除任何形式之歧視，達成法律上及事實上的平等。</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2F7272" w:rsidRPr="00893B82">
        <w:rPr>
          <w:rFonts w:ascii="微軟正黑體" w:eastAsia="微軟正黑體" w:hAnsi="微軟正黑體"/>
          <w:szCs w:val="24"/>
        </w:rPr>
        <w:t>275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相較於兩公約之禁止歧視規定，兒童權利公約擴張了禁止歧視原則的保護範圍。</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宗教權、文化權及兒童權利有時候會產生衝突，針對造成歧視及對兒童有害之習俗作法，雖然威脅到兒童之健康和生存發展，但出於對相關傳統文化、宗教信仰或少數民族之尊重，國家不應干涉。</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各國社會面臨的歧視問題不同，受歧視的個案狀況也不同，因此國家不需進行全面數據統計或資料蒐集分析，僅需依據個案情形判斷如何處理。</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各國社會面臨的歧視問題不同，兒童權利公約第</w:t>
      </w:r>
      <w:r w:rsidR="002F7272" w:rsidRPr="00893B82">
        <w:rPr>
          <w:rFonts w:ascii="微軟正黑體" w:eastAsia="微軟正黑體" w:hAnsi="微軟正黑體"/>
          <w:szCs w:val="24"/>
        </w:rPr>
        <w:t>2</w:t>
      </w:r>
      <w:r w:rsidRPr="00893B82">
        <w:rPr>
          <w:rFonts w:ascii="微軟正黑體" w:eastAsia="微軟正黑體" w:hAnsi="微軟正黑體" w:hint="eastAsia"/>
          <w:szCs w:val="24"/>
        </w:rPr>
        <w:t>條中「其他身分地位」在各國可能適用的的範圍也會有所差異。</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根據兒童權利公約：締約國應確保不違背兒童父母的意願而使兒童與父母分離。但各國政府為了維護兒童最佳利益，可以不經由法院判決，就決定兒童與父母分離。</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根據兒童權利公約，關於收養制度之規定：締約國應確保以兒童之最佳利益為最大考量，並應禁止跨國境收養。</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3</w:t>
      </w:r>
      <w:r w:rsidRPr="00893B82">
        <w:rPr>
          <w:rFonts w:ascii="微軟正黑體" w:eastAsia="微軟正黑體" w:hAnsi="微軟正黑體" w:hint="eastAsia"/>
          <w:szCs w:val="24"/>
        </w:rPr>
        <w:t>條：所有關係兒童之事務，無論是由公私社會福利機構、法院、行政機關或立法機關作為，均應以兒童最佳利益為優先考量。</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12</w:t>
      </w:r>
      <w:r w:rsidRPr="00893B82">
        <w:rPr>
          <w:rFonts w:ascii="微軟正黑體" w:eastAsia="微軟正黑體" w:hAnsi="微軟正黑體" w:hint="eastAsia"/>
          <w:szCs w:val="24"/>
        </w:rPr>
        <w:t>條：締約國應確保有形成其自己意見能力之兒童有權就影響其本身之所有事物自由表示其意見，其所表示之意見應依其年齡及成熟度予以權衡。</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24</w:t>
      </w:r>
      <w:r w:rsidRPr="00893B82">
        <w:rPr>
          <w:rFonts w:ascii="微軟正黑體" w:eastAsia="微軟正黑體" w:hAnsi="微軟正黑體" w:hint="eastAsia"/>
          <w:szCs w:val="24"/>
        </w:rPr>
        <w:t>條：締約國應確保兒童有權享有最高可達水準之健康維護與疾病治療、恢復健康之權利。</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25</w:t>
      </w:r>
      <w:r w:rsidRPr="00893B82">
        <w:rPr>
          <w:rFonts w:ascii="微軟正黑體" w:eastAsia="微軟正黑體" w:hAnsi="微軟正黑體" w:hint="eastAsia"/>
          <w:szCs w:val="24"/>
        </w:rPr>
        <w:t>條：締約國為了照顧、保護或治療兒童身體或心理健康，而將兒童安置，被安置的兒童有權利對於所受的待遇要求定期評估。</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26</w:t>
      </w:r>
      <w:r w:rsidRPr="00893B82">
        <w:rPr>
          <w:rFonts w:ascii="微軟正黑體" w:eastAsia="微軟正黑體" w:hAnsi="微軟正黑體" w:hint="eastAsia"/>
          <w:szCs w:val="24"/>
        </w:rPr>
        <w:t>條：締約國應承認每個兒童皆受有包括社會保險及商業保險給付之權利。</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28</w:t>
      </w:r>
      <w:r w:rsidRPr="00893B82">
        <w:rPr>
          <w:rFonts w:ascii="微軟正黑體" w:eastAsia="微軟正黑體" w:hAnsi="微軟正黑體" w:hint="eastAsia"/>
          <w:szCs w:val="24"/>
        </w:rPr>
        <w:t>條：締約國為使兒童接受教育的權利能於機會平等之基礎上逐步實現，應實現全面的免費義務中小學教育。</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28</w:t>
      </w:r>
      <w:r w:rsidRPr="00893B82">
        <w:rPr>
          <w:rFonts w:ascii="微軟正黑體" w:eastAsia="微軟正黑體" w:hAnsi="微軟正黑體" w:hint="eastAsia"/>
          <w:szCs w:val="24"/>
        </w:rPr>
        <w:t>條：締約國為使兒童接受教育的權利於</w:t>
      </w:r>
      <w:r w:rsidRPr="00893B82">
        <w:rPr>
          <w:rFonts w:ascii="微軟正黑體" w:eastAsia="微軟正黑體" w:hAnsi="微軟正黑體" w:hint="eastAsia"/>
          <w:szCs w:val="24"/>
        </w:rPr>
        <w:lastRenderedPageBreak/>
        <w:t>機會平等之基礎上逐步實現，應採取措施鼓勵兒童正常到校並降低輟學率。</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37</w:t>
      </w:r>
      <w:r w:rsidRPr="00893B82">
        <w:rPr>
          <w:rFonts w:ascii="微軟正黑體" w:eastAsia="微軟正黑體" w:hAnsi="微軟正黑體" w:hint="eastAsia"/>
          <w:szCs w:val="24"/>
        </w:rPr>
        <w:t>條：締約國應確保對未滿</w:t>
      </w:r>
      <w:r w:rsidR="002F7272" w:rsidRPr="00893B82">
        <w:rPr>
          <w:rFonts w:ascii="微軟正黑體" w:eastAsia="微軟正黑體" w:hAnsi="微軟正黑體" w:hint="eastAsia"/>
          <w:szCs w:val="24"/>
        </w:rPr>
        <w:t>1</w:t>
      </w:r>
      <w:r w:rsidR="002F7272" w:rsidRPr="00893B82">
        <w:rPr>
          <w:rFonts w:ascii="微軟正黑體" w:eastAsia="微軟正黑體" w:hAnsi="微軟正黑體"/>
          <w:szCs w:val="24"/>
        </w:rPr>
        <w:t>8</w:t>
      </w:r>
      <w:r w:rsidRPr="00893B82">
        <w:rPr>
          <w:rFonts w:ascii="微軟正黑體" w:eastAsia="微軟正黑體" w:hAnsi="微軟正黑體" w:hint="eastAsia"/>
          <w:szCs w:val="24"/>
        </w:rPr>
        <w:t>歲之人所犯罪行，不得處以死刑或無釋放可能之無期徒刑。在我國，除非殺害直系血親尊親屬，否則未滿</w:t>
      </w:r>
      <w:r w:rsidR="002F7272" w:rsidRPr="00893B82">
        <w:rPr>
          <w:rFonts w:ascii="微軟正黑體" w:eastAsia="微軟正黑體" w:hAnsi="微軟正黑體" w:hint="eastAsia"/>
          <w:szCs w:val="24"/>
        </w:rPr>
        <w:t>1</w:t>
      </w:r>
      <w:r w:rsidR="002F7272" w:rsidRPr="00893B82">
        <w:rPr>
          <w:rFonts w:ascii="微軟正黑體" w:eastAsia="微軟正黑體" w:hAnsi="微軟正黑體"/>
          <w:szCs w:val="24"/>
        </w:rPr>
        <w:t>8</w:t>
      </w:r>
      <w:r w:rsidRPr="00893B82">
        <w:rPr>
          <w:rFonts w:ascii="微軟正黑體" w:eastAsia="微軟正黑體" w:hAnsi="微軟正黑體" w:hint="eastAsia"/>
          <w:szCs w:val="24"/>
        </w:rPr>
        <w:t>歲人犯罪者，不得處死刑或無期徒刑。</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兒童最佳利益包含實體權利、法規範解釋基本原則，以及程序保障三大面向。其中實體權利面向係指，當一項決策涉及兒童及成人等不同主體時，兒童有權獲得優先考量。</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290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當判斷某個決策是否符合兒童最佳利益，進而審查決策是否符合各該兒童權利時，各該權利並無優先順序之分。舉例而言，兒童生命權與宗教自由權同樣重要。</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兒童權利影響評估目的在於事前分析決策對於兒童權利可能產生的影響，故決策做成後不需繼續追蹤或評估決策對於兒童的影響。</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為了方便決策者判斷兒童是否「有形成自己意見能力」，兒童權利委員會鼓勵各國在法律中明定兒童意見應被考量的年紀門檻。</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在家暴案件中，若兒童需要透過代表人表達意見，應注意兒童與父母是否有利益衝突，而應排除父母作為兒童代表人。</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決策時若未加以考量並尊重兒童意見，除了違反兒童權利公約第</w:t>
      </w:r>
      <w:r w:rsidR="00B5132C" w:rsidRPr="00893B82">
        <w:rPr>
          <w:rFonts w:ascii="微軟正黑體" w:eastAsia="微軟正黑體" w:hAnsi="微軟正黑體"/>
          <w:szCs w:val="24"/>
        </w:rPr>
        <w:t>12</w:t>
      </w:r>
      <w:r w:rsidRPr="00893B82">
        <w:rPr>
          <w:rFonts w:ascii="微軟正黑體" w:eastAsia="微軟正黑體" w:hAnsi="微軟正黑體" w:hint="eastAsia"/>
          <w:szCs w:val="24"/>
        </w:rPr>
        <w:t>條尊重兒童意見權之外，亦與公約第</w:t>
      </w:r>
      <w:r w:rsidR="00B5132C" w:rsidRPr="00893B82">
        <w:rPr>
          <w:rFonts w:ascii="微軟正黑體" w:eastAsia="微軟正黑體" w:hAnsi="微軟正黑體"/>
          <w:szCs w:val="24"/>
        </w:rPr>
        <w:t>3</w:t>
      </w:r>
      <w:r w:rsidRPr="00893B82">
        <w:rPr>
          <w:rFonts w:ascii="微軟正黑體" w:eastAsia="微軟正黑體" w:hAnsi="微軟正黑體" w:hint="eastAsia"/>
          <w:szCs w:val="24"/>
        </w:rPr>
        <w:t>條兒童最佳利益之規定不符。</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唯有完全保障公約各項公民、政治、經濟、社會等權利之國家始得稱為已「盡最大可能」確保兒童發展。例如：亦仰賴公約其他權利之實現，包括健康權、足夠的營養與教育。</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兒童權利委員會從較廣泛的定義理解「健康和發展」概念，僅限於兒童權利公約第</w:t>
      </w:r>
      <w:r w:rsidR="00B5132C" w:rsidRPr="00893B82">
        <w:rPr>
          <w:rFonts w:ascii="微軟正黑體" w:eastAsia="微軟正黑體" w:hAnsi="微軟正黑體"/>
          <w:szCs w:val="24"/>
        </w:rPr>
        <w:t>6</w:t>
      </w:r>
      <w:r w:rsidRPr="00893B82">
        <w:rPr>
          <w:rFonts w:ascii="微軟正黑體" w:eastAsia="微軟正黑體" w:hAnsi="微軟正黑體" w:hint="eastAsia"/>
          <w:szCs w:val="24"/>
        </w:rPr>
        <w:t>條（生命、生存和發展權）和第</w:t>
      </w:r>
      <w:r w:rsidR="00B5132C" w:rsidRPr="00893B82">
        <w:rPr>
          <w:rFonts w:ascii="微軟正黑體" w:eastAsia="微軟正黑體" w:hAnsi="微軟正黑體"/>
          <w:szCs w:val="24"/>
        </w:rPr>
        <w:t>24</w:t>
      </w:r>
      <w:r w:rsidRPr="00893B82">
        <w:rPr>
          <w:rFonts w:ascii="微軟正黑體" w:eastAsia="微軟正黑體" w:hAnsi="微軟正黑體" w:hint="eastAsia"/>
          <w:szCs w:val="24"/>
        </w:rPr>
        <w:t>條（健康權）界定的範圍。</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生存權和發展權只能從整體上加以落實，為此必須執行兒童權利公約所有其他條款，包括落實健康權、適足營養權、社會保障權、適足生活水準權、享有衛生和安全環境的權利、受教育的權利以及遊戲權。</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B5132C" w:rsidRPr="00893B82">
        <w:rPr>
          <w:rFonts w:ascii="微軟正黑體" w:eastAsia="微軟正黑體" w:hAnsi="微軟正黑體"/>
          <w:szCs w:val="24"/>
        </w:rPr>
        <w:t>298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兒童權利委員會深感關切的是，許多國家在實現男女兒童入學平等以及讓女</w:t>
      </w:r>
      <w:r w:rsidR="00E63B08" w:rsidRPr="00893B82">
        <w:rPr>
          <w:rFonts w:ascii="微軟正黑體" w:eastAsia="微軟正黑體" w:hAnsi="微軟正黑體" w:hint="eastAsia"/>
          <w:szCs w:val="24"/>
        </w:rPr>
        <w:t>孩接受中學教育方面面臨挑戰。投入力量讓女孩接受中學教育，是遵守</w:t>
      </w:r>
      <w:r w:rsidRPr="00893B82">
        <w:rPr>
          <w:rFonts w:ascii="微軟正黑體" w:eastAsia="微軟正黑體" w:hAnsi="微軟正黑體" w:hint="eastAsia"/>
          <w:szCs w:val="24"/>
        </w:rPr>
        <w:t>兒童權利公約第</w:t>
      </w:r>
      <w:r w:rsidR="00B5132C" w:rsidRPr="00893B82">
        <w:rPr>
          <w:rFonts w:ascii="微軟正黑體" w:eastAsia="微軟正黑體" w:hAnsi="微軟正黑體"/>
          <w:szCs w:val="24"/>
        </w:rPr>
        <w:t>2</w:t>
      </w:r>
      <w:r w:rsidRPr="00893B82">
        <w:rPr>
          <w:rFonts w:ascii="微軟正黑體" w:eastAsia="微軟正黑體" w:hAnsi="微軟正黑體" w:hint="eastAsia"/>
          <w:szCs w:val="24"/>
        </w:rPr>
        <w:t>條、第</w:t>
      </w:r>
      <w:r w:rsidR="00B5132C" w:rsidRPr="00893B82">
        <w:rPr>
          <w:rFonts w:ascii="微軟正黑體" w:eastAsia="微軟正黑體" w:hAnsi="微軟正黑體"/>
          <w:szCs w:val="24"/>
        </w:rPr>
        <w:t>6</w:t>
      </w:r>
      <w:r w:rsidRPr="00893B82">
        <w:rPr>
          <w:rFonts w:ascii="微軟正黑體" w:eastAsia="微軟正黑體" w:hAnsi="微軟正黑體" w:hint="eastAsia"/>
          <w:szCs w:val="24"/>
        </w:rPr>
        <w:t>條和第</w:t>
      </w:r>
      <w:r w:rsidR="00B5132C" w:rsidRPr="00893B82">
        <w:rPr>
          <w:rFonts w:ascii="微軟正黑體" w:eastAsia="微軟正黑體" w:hAnsi="微軟正黑體"/>
          <w:szCs w:val="24"/>
        </w:rPr>
        <w:t>28</w:t>
      </w:r>
      <w:r w:rsidRPr="00893B82">
        <w:rPr>
          <w:rFonts w:ascii="微軟正黑體" w:eastAsia="微軟正黑體" w:hAnsi="微軟正黑體" w:hint="eastAsia"/>
          <w:szCs w:val="24"/>
        </w:rPr>
        <w:t>條所需的承諾，也有助於保護女孩，不讓她們遭遇童婚和強迫婚姻、性剝削和早孕，並會對女孩及其子女未來的經濟潛力作出顯著貢獻。</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聯合國兒童權利委員會要求各國避免對於健康有關的資訊，包括性教育和有關資訊，進行審查、扣留或故意不進行如實報導。為了確保兒童生命、生存和發展權（兒童權利公約第</w:t>
      </w:r>
      <w:r w:rsidR="00B5132C" w:rsidRPr="00893B82">
        <w:rPr>
          <w:rFonts w:ascii="微軟正黑體" w:eastAsia="微軟正黑體" w:hAnsi="微軟正黑體"/>
          <w:szCs w:val="24"/>
        </w:rPr>
        <w:t>6</w:t>
      </w:r>
      <w:r w:rsidRPr="00893B82">
        <w:rPr>
          <w:rFonts w:ascii="微軟正黑體" w:eastAsia="微軟正黑體" w:hAnsi="微軟正黑體" w:hint="eastAsia"/>
          <w:szCs w:val="24"/>
        </w:rPr>
        <w:t>條），國家必須確保兒童有能力獲得相關的知識和技能。</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300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若學校教育與父母之價值觀相衝突時，如果父母的教育方式比國家的教育方式更能幫助孩子，父母為「子女最佳利益」著想，父母應享有選擇「居家教學」之權利。</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兒童虐待事件頻傳，在我國現行法律上，父母如果以有害子女之身心健康的方式來管教小孩，只有兒童之父母或祖父母可以向法院聲請宣告停止親權，並依兒童之最佳利益改定適當之監護人。</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國家對於兒童權利之保障優於成人，高中職學校處理校內師生衝突的事情，均應以兒童及少年最佳利益為唯一之優先考量。</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為確保兒童及少年最佳利益，罹患末期癌症的兒童及少年可以自己決定是否接受積極治療或緩和醫療，以保障他們的健康權。</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聯合國兒童權利宣言第</w:t>
      </w:r>
      <w:r w:rsidR="00EC539D" w:rsidRPr="00893B82">
        <w:rPr>
          <w:rFonts w:ascii="微軟正黑體" w:eastAsia="微軟正黑體" w:hAnsi="微軟正黑體" w:hint="eastAsia"/>
          <w:szCs w:val="24"/>
        </w:rPr>
        <w:t>7</w:t>
      </w:r>
      <w:r w:rsidRPr="00893B82">
        <w:rPr>
          <w:rFonts w:ascii="微軟正黑體" w:eastAsia="微軟正黑體" w:hAnsi="微軟正黑體" w:hint="eastAsia"/>
          <w:szCs w:val="24"/>
        </w:rPr>
        <w:t>條第十二項規定：「負有兒童教育權利及責任者，應以兒童最佳利益為其指導原則。其責任以兒童之父母親為第一順位。」</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父母對國外名校有一些堅持，但孩子希望留在父母身邊完成台灣高中學業，如果父母堅持自己的價值，侵害孩子的學習自由時，考慮到父母應為子女利益著想，且父母親擁有親權，父母親對孩子的教育自由權仍是最優先順位。</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兒童最佳利益既被視為個體權利，也被視為群體權利，而對兒童最佳利益，考量群體適用性，公共政策如與兒童最佳利益衝突，應無條件以兒童最佳利益為決定。</w:t>
      </w: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beforeLines="100" w:before="360" w:line="0" w:lineRule="atLeast"/>
        <w:ind w:left="1862" w:hangingChars="665" w:hanging="1862"/>
        <w:rPr>
          <w:rFonts w:ascii="微軟正黑體" w:eastAsia="微軟正黑體" w:hAnsi="微軟正黑體"/>
          <w:szCs w:val="24"/>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E63B08">
        <w:tc>
          <w:tcPr>
            <w:tcW w:w="452" w:type="pct"/>
            <w:shd w:val="clear" w:color="auto" w:fill="D9D9D9" w:themeFill="background1" w:themeFillShade="D9"/>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203</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204</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205</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206</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207</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208</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209</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210</w:t>
            </w:r>
          </w:p>
        </w:tc>
      </w:tr>
      <w:tr w:rsidR="00893B82" w:rsidRPr="00893B82" w:rsidTr="00E63B08">
        <w:tc>
          <w:tcPr>
            <w:tcW w:w="452" w:type="pct"/>
            <w:shd w:val="clear" w:color="auto" w:fill="D9D9D9" w:themeFill="background1" w:themeFillShade="D9"/>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5" w:type="pct"/>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E63B08">
        <w:tc>
          <w:tcPr>
            <w:tcW w:w="452" w:type="pct"/>
            <w:shd w:val="clear" w:color="auto" w:fill="D9D9D9" w:themeFill="background1" w:themeFillShade="D9"/>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211</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212</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213</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214</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215</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216</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217</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218</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219</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270</w:t>
            </w:r>
          </w:p>
        </w:tc>
      </w:tr>
      <w:tr w:rsidR="00893B82" w:rsidRPr="00893B82" w:rsidTr="00E63B08">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271</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272</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273</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274</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275</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276</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277</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278</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279</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280</w:t>
            </w:r>
          </w:p>
        </w:tc>
      </w:tr>
      <w:tr w:rsidR="00893B82" w:rsidRPr="00893B82" w:rsidTr="00E63B08">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AF0595">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281</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282</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283</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284</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285</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286</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287</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288</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289</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290</w:t>
            </w:r>
          </w:p>
        </w:tc>
      </w:tr>
      <w:tr w:rsidR="00893B82" w:rsidRPr="00893B82" w:rsidTr="00E63B08">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291</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292</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293</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294</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295</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296</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297</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298</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299</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300</w:t>
            </w:r>
          </w:p>
        </w:tc>
      </w:tr>
      <w:tr w:rsidR="00893B82" w:rsidRPr="00893B82" w:rsidTr="00E63B08">
        <w:tc>
          <w:tcPr>
            <w:tcW w:w="452" w:type="pct"/>
            <w:shd w:val="clear" w:color="auto" w:fill="D9D9D9" w:themeFill="background1" w:themeFillShade="D9"/>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301</w:t>
            </w: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302</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303</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304</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305</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306</w:t>
            </w: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r>
      <w:tr w:rsidR="00893B82" w:rsidRPr="00893B82" w:rsidTr="00E63B08">
        <w:tc>
          <w:tcPr>
            <w:tcW w:w="452" w:type="pct"/>
            <w:shd w:val="clear" w:color="auto" w:fill="D9D9D9" w:themeFill="background1" w:themeFillShade="D9"/>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r>
    </w:tbl>
    <w:p w:rsidR="00B726F0" w:rsidRPr="00893B82" w:rsidRDefault="00B726F0" w:rsidP="00B726F0">
      <w:pPr>
        <w:spacing w:line="0" w:lineRule="atLeast"/>
        <w:ind w:left="480" w:hangingChars="200" w:hanging="480"/>
        <w:rPr>
          <w:rFonts w:ascii="微軟正黑體" w:eastAsia="微軟正黑體" w:hAnsi="微軟正黑體"/>
          <w:szCs w:val="24"/>
        </w:rPr>
      </w:pPr>
    </w:p>
    <w:p w:rsidR="00B726F0" w:rsidRPr="00893B82" w:rsidRDefault="00B726F0" w:rsidP="00B726F0">
      <w:pPr>
        <w:spacing w:line="0" w:lineRule="atLeast"/>
        <w:ind w:left="480" w:hangingChars="200" w:hanging="480"/>
        <w:rPr>
          <w:rFonts w:ascii="微軟正黑體" w:eastAsia="微軟正黑體" w:hAnsi="微軟正黑體"/>
          <w:szCs w:val="24"/>
        </w:rPr>
      </w:pPr>
    </w:p>
    <w:p w:rsidR="00B650BF" w:rsidRPr="00893B82" w:rsidRDefault="00B650BF" w:rsidP="00B650BF">
      <w:pPr>
        <w:spacing w:line="0" w:lineRule="atLeast"/>
        <w:ind w:left="640" w:hangingChars="200" w:hanging="640"/>
        <w:outlineLvl w:val="1"/>
        <w:rPr>
          <w:rFonts w:ascii="微軟正黑體" w:eastAsia="微軟正黑體" w:hAnsi="微軟正黑體"/>
          <w:b/>
          <w:sz w:val="32"/>
          <w:szCs w:val="32"/>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726F0" w:rsidP="00B650BF">
      <w:pPr>
        <w:spacing w:line="0" w:lineRule="atLeast"/>
        <w:ind w:left="640" w:hangingChars="200" w:hanging="640"/>
        <w:outlineLvl w:val="1"/>
        <w:rPr>
          <w:rFonts w:ascii="微軟正黑體" w:eastAsia="微軟正黑體" w:hAnsi="微軟正黑體"/>
          <w:b/>
          <w:szCs w:val="24"/>
        </w:rPr>
      </w:pPr>
      <w:bookmarkStart w:id="34" w:name="_Toc21350328"/>
      <w:bookmarkStart w:id="35" w:name="_Toc21350621"/>
      <w:r w:rsidRPr="00893B82">
        <w:rPr>
          <w:rFonts w:ascii="微軟正黑體" w:eastAsia="微軟正黑體" w:hAnsi="微軟正黑體" w:hint="eastAsia"/>
          <w:b/>
          <w:sz w:val="32"/>
          <w:szCs w:val="32"/>
        </w:rPr>
        <w:lastRenderedPageBreak/>
        <w:t>二、選擇題</w:t>
      </w:r>
      <w:bookmarkEnd w:id="34"/>
      <w:bookmarkEnd w:id="35"/>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E24D1F"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307</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（Ａ）不因父母的身分、地位或其他因素而遭受歧視的權利。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（Ｂ）選總統的投票權。</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（Ｃ）受教權。</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（Ｄ）不遭受販賣的權利。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308</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（Ａ）生命權。</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（Ｂ）表達意見的權利。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（Ｃ）休息及休閒的權利。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（Ｄ）考小客車駕照的權利。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309</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（Ａ）參與文化活動的權利。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（Ｂ）講母語的權利。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（Ｃ）獲得適當醫療的權利。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（Ｄ）不經父母同意決定休學的權利。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310</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（Ａ）獲得出生登記的權利。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（Ｂ）不被販賣的權利。</w:t>
      </w:r>
      <w:r w:rsidRPr="00893B82">
        <w:rPr>
          <w:rFonts w:ascii="微軟正黑體" w:eastAsia="微軟正黑體" w:hAnsi="微軟正黑體"/>
        </w:rPr>
        <w:tab/>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（Ｃ）決定結婚的權利。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（Ｄ）知道自己享有什麼權利的權利。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311</w:t>
      </w:r>
      <w:r w:rsidR="00F1228B" w:rsidRPr="00893B82">
        <w:rPr>
          <w:rFonts w:ascii="微軟正黑體" w:eastAsia="微軟正黑體" w:hAnsi="微軟正黑體" w:hint="eastAsia"/>
        </w:rPr>
        <w:t>、</w:t>
      </w:r>
      <w:r w:rsidRPr="00893B82">
        <w:rPr>
          <w:rFonts w:ascii="微軟正黑體" w:eastAsia="微軟正黑體" w:hAnsi="微軟正黑體" w:hint="eastAsia"/>
        </w:rPr>
        <w:t xml:space="preserve">下列哪個對兒童權利的描述是正確的？　</w:t>
      </w:r>
      <w:r w:rsidRPr="00893B82">
        <w:rPr>
          <w:rFonts w:ascii="微軟正黑體" w:eastAsia="微軟正黑體" w:hAnsi="微軟正黑體"/>
        </w:rPr>
        <w:tab/>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（Ａ）兒童權利保障的對象為</w:t>
      </w:r>
      <w:r w:rsidR="00F24C38" w:rsidRPr="00893B82">
        <w:rPr>
          <w:rFonts w:ascii="微軟正黑體" w:eastAsia="微軟正黑體" w:hAnsi="微軟正黑體" w:hint="eastAsia"/>
        </w:rPr>
        <w:t>18</w:t>
      </w:r>
      <w:r w:rsidRPr="00893B82">
        <w:rPr>
          <w:rFonts w:ascii="微軟正黑體" w:eastAsia="微軟正黑體" w:hAnsi="微軟正黑體" w:hint="eastAsia"/>
        </w:rPr>
        <w:t>歲以上的人。</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（Ｂ）兒童權利保障的對象限於</w:t>
      </w:r>
      <w:r w:rsidR="00F24C38" w:rsidRPr="00893B82">
        <w:rPr>
          <w:rFonts w:ascii="微軟正黑體" w:eastAsia="微軟正黑體" w:hAnsi="微軟正黑體" w:hint="eastAsia"/>
        </w:rPr>
        <w:t>12</w:t>
      </w:r>
      <w:r w:rsidRPr="00893B82">
        <w:rPr>
          <w:rFonts w:ascii="微軟正黑體" w:eastAsia="微軟正黑體" w:hAnsi="微軟正黑體" w:hint="eastAsia"/>
        </w:rPr>
        <w:t>歲以下的人。</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（Ｃ）兒童權利保障的對象是所有未滿</w:t>
      </w:r>
      <w:r w:rsidR="00F24C38" w:rsidRPr="00893B82">
        <w:rPr>
          <w:rFonts w:ascii="微軟正黑體" w:eastAsia="微軟正黑體" w:hAnsi="微軟正黑體" w:hint="eastAsia"/>
        </w:rPr>
        <w:t>18</w:t>
      </w:r>
      <w:r w:rsidRPr="00893B82">
        <w:rPr>
          <w:rFonts w:ascii="微軟正黑體" w:eastAsia="微軟正黑體" w:hAnsi="微軟正黑體" w:hint="eastAsia"/>
        </w:rPr>
        <w:t>歲的人。</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（Ｄ）兒童權利保障的對象是所有沒有結婚的人。</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312</w:t>
      </w:r>
      <w:r w:rsidR="00F1228B" w:rsidRPr="00893B82">
        <w:rPr>
          <w:rFonts w:ascii="微軟正黑體" w:eastAsia="微軟正黑體" w:hAnsi="微軟正黑體" w:hint="eastAsia"/>
        </w:rPr>
        <w:t>、</w:t>
      </w:r>
      <w:r w:rsidRPr="00893B82">
        <w:rPr>
          <w:rFonts w:ascii="微軟正黑體" w:eastAsia="微軟正黑體" w:hAnsi="微軟正黑體" w:hint="eastAsia"/>
        </w:rPr>
        <w:t xml:space="preserve">下列哪個描述是錯誤的？　</w:t>
      </w:r>
      <w:r w:rsidRPr="00893B82">
        <w:rPr>
          <w:rFonts w:ascii="微軟正黑體" w:eastAsia="微軟正黑體" w:hAnsi="微軟正黑體"/>
        </w:rPr>
        <w:tab/>
      </w:r>
    </w:p>
    <w:p w:rsidR="00B726F0" w:rsidRPr="00893B82" w:rsidRDefault="00E24D1F" w:rsidP="00F24C38">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（Ａ）不管是男生還是女生，每個小孩都不應該因為性別而受不一樣的對待。</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（Ｂ）兒童權利希望能夠確保所有小孩都獲得完整的保護及照顧。</w:t>
      </w:r>
    </w:p>
    <w:p w:rsidR="00B726F0" w:rsidRPr="00893B82" w:rsidRDefault="00E24D1F" w:rsidP="00F24C38">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（Ｃ）兒童有表達意見的權利，所以我所表達的意見應該都要獲得</w:t>
      </w:r>
      <w:r w:rsidRPr="00893B82">
        <w:rPr>
          <w:rFonts w:ascii="微軟正黑體" w:eastAsia="微軟正黑體" w:hAnsi="微軟正黑體" w:hint="eastAsia"/>
        </w:rPr>
        <w:lastRenderedPageBreak/>
        <w:t>成人的採納。</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（Ｄ）兒童權利保障的對象不包括成年人。</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313</w:t>
      </w:r>
      <w:r w:rsidR="00F1228B" w:rsidRPr="00893B82">
        <w:rPr>
          <w:rFonts w:ascii="微軟正黑體" w:eastAsia="微軟正黑體" w:hAnsi="微軟正黑體" w:hint="eastAsia"/>
        </w:rPr>
        <w:t>、</w:t>
      </w:r>
      <w:r w:rsidRPr="00893B82">
        <w:rPr>
          <w:rFonts w:ascii="微軟正黑體" w:eastAsia="微軟正黑體" w:hAnsi="微軟正黑體" w:hint="eastAsia"/>
        </w:rPr>
        <w:t xml:space="preserve">「兒童意見獲得考量的權利」指的應該是什麼？　</w:t>
      </w:r>
      <w:r w:rsidRPr="00893B82">
        <w:rPr>
          <w:rFonts w:ascii="微軟正黑體" w:eastAsia="微軟正黑體" w:hAnsi="微軟正黑體"/>
        </w:rPr>
        <w:tab/>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（Ａ）我可以表達自己的想法，成年人應該將我的想法納入考量。</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（Ｂ）我可說任何我想說的，即使那些內容有可能會傷害到別人。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（Ｃ）老師一定要聽取並且接受我的意見。</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（Ｄ）父母要求我無論如何一定要表達意見，即使我不想說。</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下列哪個描述是有關「休息及休閒的權利」？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（Ａ）不被毒梟利用販運毒品。</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（Ｂ）在學校課業以外，學生應該有足夠的身心放鬆與睡眠時間。</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（Ｃ）生病時應該要獲得適當的醫療照顧。</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（Ｄ）每個人皆有接受教育的權利。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315</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下列敘述，何者與</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的精神相抵觸？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11</w:t>
      </w:r>
      <w:r w:rsidRPr="00893B82">
        <w:rPr>
          <w:rFonts w:ascii="微軟正黑體" w:eastAsia="微軟正黑體" w:hAnsi="微軟正黑體" w:hint="eastAsia"/>
        </w:rPr>
        <w:t>歲的小安放學後總是一個人在家，社工應當進行家訪關心。</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16</w:t>
      </w:r>
      <w:r w:rsidRPr="00893B82">
        <w:rPr>
          <w:rFonts w:ascii="微軟正黑體" w:eastAsia="微軟正黑體" w:hAnsi="微軟正黑體" w:hint="eastAsia"/>
        </w:rPr>
        <w:t>歲的阿正殺死自己的爸爸，大逆不道的行為應當立刻判處死刑。</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14</w:t>
      </w:r>
      <w:r w:rsidRPr="00893B82">
        <w:rPr>
          <w:rFonts w:ascii="微軟正黑體" w:eastAsia="微軟正黑體" w:hAnsi="微軟正黑體" w:hint="eastAsia"/>
        </w:rPr>
        <w:t>歲的大白受到同學的排擠，老師應該想辦法了解發生的原因。</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10</w:t>
      </w:r>
      <w:r w:rsidRPr="00893B82">
        <w:rPr>
          <w:rFonts w:ascii="微軟正黑體" w:eastAsia="微軟正黑體" w:hAnsi="微軟正黑體" w:hint="eastAsia"/>
        </w:rPr>
        <w:t>歲的又又連續發燒二個星期，家長應該盡快帶去看醫生。</w:t>
      </w:r>
    </w:p>
    <w:p w:rsidR="00B726F0" w:rsidRPr="00893B82" w:rsidRDefault="00E24D1F" w:rsidP="00230A71">
      <w:pPr>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316</w:t>
      </w:r>
      <w:r w:rsidR="00F1228B" w:rsidRPr="00893B82">
        <w:rPr>
          <w:rFonts w:ascii="微軟正黑體" w:eastAsia="微軟正黑體" w:hAnsi="微軟正黑體" w:hint="eastAsia"/>
        </w:rPr>
        <w:t>、</w:t>
      </w:r>
      <w:r w:rsidRPr="00893B82">
        <w:rPr>
          <w:rFonts w:ascii="微軟正黑體" w:eastAsia="微軟正黑體" w:hAnsi="微軟正黑體" w:hint="eastAsia"/>
        </w:rPr>
        <w:t>當兒少觸犯法律，為了確保兒少基本的人權，警察或司法人員不可進行下列哪些行為？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（Ａ）由父母或法定監護人陪同偵訊及審理。</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（Ｂ）提供翻譯給不會說本地語言的外國少年。</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（Ｃ）在晚上針對加害人進行偵訊。</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（Ｄ）尊重觸法兒少隱私。</w:t>
      </w:r>
    </w:p>
    <w:p w:rsidR="00B726F0" w:rsidRPr="00893B82" w:rsidRDefault="00E24D1F" w:rsidP="00230A71">
      <w:pPr>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317</w:t>
      </w:r>
      <w:r w:rsidR="00F1228B" w:rsidRPr="00893B82">
        <w:rPr>
          <w:rFonts w:ascii="微軟正黑體" w:eastAsia="微軟正黑體" w:hAnsi="微軟正黑體" w:hint="eastAsia"/>
        </w:rPr>
        <w:t>、</w:t>
      </w:r>
      <w:r w:rsidRPr="00893B82">
        <w:rPr>
          <w:rFonts w:ascii="微軟正黑體" w:eastAsia="微軟正黑體" w:hAnsi="微軟正黑體" w:hint="eastAsia"/>
        </w:rPr>
        <w:t>為了確保兒童受教育的權利，兒童權利公約的締約國應當提供哪一個階段的免費義務教育？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（Ａ）大學。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（Ｂ）高中。</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（Ｃ）國中。</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（Ｄ）小學。</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318</w:t>
      </w:r>
      <w:r w:rsidR="00F1228B" w:rsidRPr="00893B82">
        <w:rPr>
          <w:rFonts w:ascii="微軟正黑體" w:eastAsia="微軟正黑體" w:hAnsi="微軟正黑體" w:hint="eastAsia"/>
        </w:rPr>
        <w:t>、</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保障兒童不受到任何形式的身心暴力、傷害、虐</w:t>
      </w:r>
      <w:r w:rsidRPr="00893B82">
        <w:rPr>
          <w:rFonts w:ascii="微軟正黑體" w:eastAsia="微軟正黑體" w:hAnsi="微軟正黑體" w:hint="eastAsia"/>
        </w:rPr>
        <w:lastRenderedPageBreak/>
        <w:t>待、疏忽、剝削，請問下列哪一種情形違反上述兒童權利？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（Ａ）小愛想跟同學出去，但是媽媽強力反對並說「如果你敢出去，我就死給你看」，跟小愛對話的同時也拿起剪刀往自己的脖子戳。</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（Ｂ）小凡本次段考沒有達到爸爸的要求，爸爸於是要求小凡每日放學回家後只能休息半小時，然後繼續唸書到晚上</w:t>
      </w:r>
      <w:r w:rsidR="00230A71" w:rsidRPr="00893B82">
        <w:rPr>
          <w:rFonts w:ascii="微軟正黑體" w:eastAsia="微軟正黑體" w:hAnsi="微軟正黑體"/>
        </w:rPr>
        <w:t>12</w:t>
      </w:r>
      <w:r w:rsidRPr="00893B82">
        <w:rPr>
          <w:rFonts w:ascii="微軟正黑體" w:eastAsia="微軟正黑體" w:hAnsi="微軟正黑體" w:hint="eastAsia"/>
        </w:rPr>
        <w:t>點才可以上床睡覺。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11</w:t>
      </w:r>
      <w:r w:rsidRPr="00893B82">
        <w:rPr>
          <w:rFonts w:ascii="微軟正黑體" w:eastAsia="微軟正黑體" w:hAnsi="微軟正黑體" w:hint="eastAsia"/>
        </w:rPr>
        <w:t>歲的阿妹是越南人，姑姑嫁給台灣人後順便把阿妹帶來台灣，希望阿妹協助家人做生意，阿妹來台灣之後一直在家幫忙無法上學。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319</w:t>
      </w:r>
      <w:r w:rsidR="00F1228B" w:rsidRPr="00893B82">
        <w:rPr>
          <w:rFonts w:ascii="微軟正黑體" w:eastAsia="微軟正黑體" w:hAnsi="微軟正黑體" w:hint="eastAsia"/>
        </w:rPr>
        <w:t>、</w:t>
      </w:r>
      <w:r w:rsidRPr="00893B82">
        <w:rPr>
          <w:rFonts w:ascii="微軟正黑體" w:eastAsia="微軟正黑體" w:hAnsi="微軟正黑體" w:hint="eastAsia"/>
        </w:rPr>
        <w:t>根據</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，原住民兒童應當擁有下列哪些權利？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（Ａ）在學校說老師聽不懂的母語。</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（Ｂ）請假回部落參加祭典。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（Ｃ）因為某些特殊原因不能和家人住在一起時，也要盡可能地和同一民族的人保持聯繫。</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320</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下列青少年「表達意見」的形式，哪一種受到兒童權利公約的保障？</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（Ａ）跟班上同學參加同志大遊行。</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（Ｂ）穿著「終止核電」的</w:t>
      </w:r>
      <w:r w:rsidR="00230A71" w:rsidRPr="00893B82">
        <w:rPr>
          <w:rFonts w:ascii="微軟正黑體" w:eastAsia="微軟正黑體" w:hAnsi="微軟正黑體"/>
        </w:rPr>
        <w:t>T-shirt</w:t>
      </w:r>
      <w:r w:rsidRPr="00893B82">
        <w:rPr>
          <w:rFonts w:ascii="微軟正黑體" w:eastAsia="微軟正黑體" w:hAnsi="微軟正黑體" w:hint="eastAsia"/>
        </w:rPr>
        <w:t>到學校。</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（Ｃ）透過班聯會舉辦「要不要上第八節」的全校投票。</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321</w:t>
      </w:r>
      <w:r w:rsidR="00F1228B" w:rsidRPr="00893B82">
        <w:rPr>
          <w:rFonts w:ascii="微軟正黑體" w:eastAsia="微軟正黑體" w:hAnsi="微軟正黑體" w:hint="eastAsia"/>
        </w:rPr>
        <w:t>、</w:t>
      </w:r>
      <w:r w:rsidRPr="00893B82">
        <w:rPr>
          <w:rFonts w:ascii="微軟正黑體" w:eastAsia="微軟正黑體" w:hAnsi="微軟正黑體" w:hint="eastAsia"/>
        </w:rPr>
        <w:t>下列哪項不是消除歧視的措施</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（Ａ）母語課程。</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（Ｂ）懷孕的同學不能到學校上課。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（Ｃ）無障礙通道。</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（Ｄ）性平教育課程。</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322</w:t>
      </w:r>
      <w:r w:rsidR="00F1228B" w:rsidRPr="00893B82">
        <w:rPr>
          <w:rFonts w:ascii="微軟正黑體" w:eastAsia="微軟正黑體" w:hAnsi="微軟正黑體" w:hint="eastAsia"/>
        </w:rPr>
        <w:t>、</w:t>
      </w:r>
      <w:r w:rsidRPr="00893B82">
        <w:rPr>
          <w:rFonts w:ascii="微軟正黑體" w:eastAsia="微軟正黑體" w:hAnsi="微軟正黑體" w:hint="eastAsia"/>
        </w:rPr>
        <w:t>兒童權利公約中的禁止歧視原則提到，要保障兒童不因哪一種情況而歧視？</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（Ａ）兒童父母的國籍。</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（Ｂ）性傾向。</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 xml:space="preserve">（Ｄ）以上皆是。　</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323</w:t>
      </w:r>
      <w:r w:rsidR="00F1228B" w:rsidRPr="00893B82">
        <w:rPr>
          <w:rFonts w:ascii="微軟正黑體" w:eastAsia="微軟正黑體" w:hAnsi="微軟正黑體" w:hint="eastAsia"/>
        </w:rPr>
        <w:t>、</w:t>
      </w:r>
      <w:r w:rsidRPr="00893B82">
        <w:rPr>
          <w:rFonts w:ascii="微軟正黑體" w:eastAsia="微軟正黑體" w:hAnsi="微軟正黑體" w:hint="eastAsia"/>
        </w:rPr>
        <w:t>同學們喜歡取笑小青，甚至到小青的每一篇臉書貼文下留言嘲笑謾罵，還把小青的個人資訊都放到網路上，請問以下形容同學們的行為中，哪一項敘述是錯的？</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（Ａ）網路霸凌。</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（Ｂ）侵犯他人隱私權。</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（Ｃ）歧視。</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（Ｄ）同學之間無傷大雅的玩笑。</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下列哪一些兒童適用</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（Ａ）難民兒童。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（Ｂ）移工在國內所生的小孩。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（Ｃ）偷渡來的兒童。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（Ｄ）以上兒童皆享有</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的保障。</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325</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根據國際條約機構的建議，結婚年齡應以幾歲為準？</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16</w:t>
      </w:r>
      <w:r w:rsidRPr="00893B82">
        <w:rPr>
          <w:rFonts w:ascii="微軟正黑體" w:eastAsia="微軟正黑體" w:hAnsi="微軟正黑體" w:hint="eastAsia"/>
        </w:rPr>
        <w:t>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17</w:t>
      </w:r>
      <w:r w:rsidRPr="00893B82">
        <w:rPr>
          <w:rFonts w:ascii="微軟正黑體" w:eastAsia="微軟正黑體" w:hAnsi="微軟正黑體" w:hint="eastAsia"/>
        </w:rPr>
        <w:t>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18</w:t>
      </w:r>
      <w:r w:rsidRPr="00893B82">
        <w:rPr>
          <w:rFonts w:ascii="微軟正黑體" w:eastAsia="微軟正黑體" w:hAnsi="微軟正黑體" w:hint="eastAsia"/>
        </w:rPr>
        <w:t>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20</w:t>
      </w:r>
      <w:r w:rsidRPr="00893B82">
        <w:rPr>
          <w:rFonts w:ascii="微軟正黑體" w:eastAsia="微軟正黑體" w:hAnsi="微軟正黑體" w:hint="eastAsia"/>
        </w:rPr>
        <w:t>歲。</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326</w:t>
      </w:r>
      <w:r w:rsidR="00F1228B" w:rsidRPr="00893B82">
        <w:rPr>
          <w:rFonts w:ascii="微軟正黑體" w:eastAsia="微軟正黑體" w:hAnsi="微軟正黑體" w:hint="eastAsia"/>
        </w:rPr>
        <w:t>、</w:t>
      </w:r>
      <w:r w:rsidRPr="00893B82">
        <w:rPr>
          <w:rFonts w:ascii="微軟正黑體" w:eastAsia="微軟正黑體" w:hAnsi="微軟正黑體" w:hint="eastAsia"/>
        </w:rPr>
        <w:t>以下何者為兒童權利公約的正確英文？</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Convention on the Rights of Persons with Disabilities</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The Convention on the Elimination of all Forms of Discrimination</w:t>
      </w:r>
      <w:r w:rsidR="00230A71" w:rsidRPr="00893B82">
        <w:rPr>
          <w:rFonts w:ascii="微軟正黑體" w:eastAsia="微軟正黑體" w:hAnsi="微軟正黑體" w:hint="eastAsia"/>
        </w:rPr>
        <w:t xml:space="preserve"> </w:t>
      </w:r>
      <w:r w:rsidR="00230A71" w:rsidRPr="00893B82">
        <w:rPr>
          <w:rFonts w:ascii="微軟正黑體" w:eastAsia="微軟正黑體" w:hAnsi="微軟正黑體"/>
        </w:rPr>
        <w:t>Against Women</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Convention on the Rights of the Child</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Convention on International Trade in Endangered Species of Wild</w:t>
      </w:r>
      <w:r w:rsidR="00230A71" w:rsidRPr="00893B82">
        <w:rPr>
          <w:rFonts w:ascii="微軟正黑體" w:eastAsia="微軟正黑體" w:hAnsi="微軟正黑體" w:hint="eastAsia"/>
        </w:rPr>
        <w:t xml:space="preserve"> </w:t>
      </w:r>
      <w:r w:rsidR="00230A71" w:rsidRPr="00893B82">
        <w:rPr>
          <w:rFonts w:ascii="微軟正黑體" w:eastAsia="微軟正黑體" w:hAnsi="微軟正黑體"/>
        </w:rPr>
        <w:t>Fauna and Flora</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327</w:t>
      </w:r>
      <w:r w:rsidR="00F1228B" w:rsidRPr="00893B82">
        <w:rPr>
          <w:rFonts w:ascii="微軟正黑體" w:eastAsia="微軟正黑體" w:hAnsi="微軟正黑體" w:hint="eastAsia"/>
        </w:rPr>
        <w:t>、</w:t>
      </w:r>
      <w:r w:rsidRPr="00893B82">
        <w:rPr>
          <w:rFonts w:ascii="微軟正黑體" w:eastAsia="微軟正黑體" w:hAnsi="微軟正黑體" w:hint="eastAsia"/>
        </w:rPr>
        <w:t>根據</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第</w:t>
      </w:r>
      <w:r w:rsidR="00230A71" w:rsidRPr="00893B82">
        <w:rPr>
          <w:rFonts w:ascii="微軟正黑體" w:eastAsia="微軟正黑體" w:hAnsi="微軟正黑體"/>
        </w:rPr>
        <w:t>32</w:t>
      </w:r>
      <w:r w:rsidRPr="00893B82">
        <w:rPr>
          <w:rFonts w:ascii="微軟正黑體" w:eastAsia="微軟正黑體" w:hAnsi="微軟正黑體" w:hint="eastAsia"/>
        </w:rPr>
        <w:t>條：兒童有免受經濟剝削之權利，為此目的締約國尤應規定最低受僱年齡。在我國，童工是指：</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13</w:t>
      </w:r>
      <w:r w:rsidRPr="00893B82">
        <w:rPr>
          <w:rFonts w:ascii="微軟正黑體" w:eastAsia="微軟正黑體" w:hAnsi="微軟正黑體" w:hint="eastAsia"/>
        </w:rPr>
        <w:t>歲以上未滿</w:t>
      </w:r>
      <w:r w:rsidR="00230A71" w:rsidRPr="00893B82">
        <w:rPr>
          <w:rFonts w:ascii="微軟正黑體" w:eastAsia="微軟正黑體" w:hAnsi="微軟正黑體"/>
        </w:rPr>
        <w:t>14</w:t>
      </w:r>
      <w:r w:rsidRPr="00893B82">
        <w:rPr>
          <w:rFonts w:ascii="微軟正黑體" w:eastAsia="微軟正黑體" w:hAnsi="微軟正黑體" w:hint="eastAsia"/>
        </w:rPr>
        <w:t>歲之受僱從事工作者。</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14</w:t>
      </w:r>
      <w:r w:rsidRPr="00893B82">
        <w:rPr>
          <w:rFonts w:ascii="微軟正黑體" w:eastAsia="微軟正黑體" w:hAnsi="微軟正黑體" w:hint="eastAsia"/>
        </w:rPr>
        <w:t>歲以上未滿</w:t>
      </w:r>
      <w:r w:rsidR="00230A71" w:rsidRPr="00893B82">
        <w:rPr>
          <w:rFonts w:ascii="微軟正黑體" w:eastAsia="微軟正黑體" w:hAnsi="微軟正黑體"/>
        </w:rPr>
        <w:t>15</w:t>
      </w:r>
      <w:r w:rsidRPr="00893B82">
        <w:rPr>
          <w:rFonts w:ascii="微軟正黑體" w:eastAsia="微軟正黑體" w:hAnsi="微軟正黑體" w:hint="eastAsia"/>
        </w:rPr>
        <w:t>歲之受僱從事工作者。</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15</w:t>
      </w:r>
      <w:r w:rsidRPr="00893B82">
        <w:rPr>
          <w:rFonts w:ascii="微軟正黑體" w:eastAsia="微軟正黑體" w:hAnsi="微軟正黑體" w:hint="eastAsia"/>
        </w:rPr>
        <w:t>歲以上未滿</w:t>
      </w:r>
      <w:r w:rsidR="00230A71" w:rsidRPr="00893B82">
        <w:rPr>
          <w:rFonts w:ascii="微軟正黑體" w:eastAsia="微軟正黑體" w:hAnsi="微軟正黑體"/>
        </w:rPr>
        <w:t>16</w:t>
      </w:r>
      <w:r w:rsidRPr="00893B82">
        <w:rPr>
          <w:rFonts w:ascii="微軟正黑體" w:eastAsia="微軟正黑體" w:hAnsi="微軟正黑體" w:hint="eastAsia"/>
        </w:rPr>
        <w:t>歲之受僱從事工作者。</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16</w:t>
      </w:r>
      <w:r w:rsidRPr="00893B82">
        <w:rPr>
          <w:rFonts w:ascii="微軟正黑體" w:eastAsia="微軟正黑體" w:hAnsi="微軟正黑體" w:hint="eastAsia"/>
        </w:rPr>
        <w:t>歲以上未滿</w:t>
      </w:r>
      <w:r w:rsidR="00230A71" w:rsidRPr="00893B82">
        <w:rPr>
          <w:rFonts w:ascii="微軟正黑體" w:eastAsia="微軟正黑體" w:hAnsi="微軟正黑體"/>
        </w:rPr>
        <w:t>17</w:t>
      </w:r>
      <w:r w:rsidRPr="00893B82">
        <w:rPr>
          <w:rFonts w:ascii="微軟正黑體" w:eastAsia="微軟正黑體" w:hAnsi="微軟正黑體" w:hint="eastAsia"/>
        </w:rPr>
        <w:t>歲之受僱從事工作者。</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328</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230A71" w:rsidRPr="00893B82">
        <w:rPr>
          <w:rFonts w:ascii="微軟正黑體" w:eastAsia="微軟正黑體" w:hAnsi="微軟正黑體"/>
        </w:rPr>
        <w:t>32</w:t>
      </w:r>
      <w:r w:rsidRPr="00893B82">
        <w:rPr>
          <w:rFonts w:ascii="微軟正黑體" w:eastAsia="微軟正黑體" w:hAnsi="微軟正黑體" w:hint="eastAsia"/>
        </w:rPr>
        <w:t>條：締約國承認兒童有免受經濟剝削之權利，為此目的尤應規定有關工作時間及工作條件之適當規則。</w:t>
      </w:r>
      <w:r w:rsidRPr="00893B82">
        <w:rPr>
          <w:rFonts w:ascii="微軟正黑體" w:eastAsia="微軟正黑體" w:hAnsi="微軟正黑體" w:hint="eastAsia"/>
        </w:rPr>
        <w:lastRenderedPageBreak/>
        <w:t>在我國，童工每日之工作時間不得超過幾小時：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5</w:t>
      </w:r>
      <w:r w:rsidRPr="00893B82">
        <w:rPr>
          <w:rFonts w:ascii="微軟正黑體" w:eastAsia="微軟正黑體" w:hAnsi="微軟正黑體" w:hint="eastAsia"/>
        </w:rPr>
        <w:t>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6</w:t>
      </w:r>
      <w:r w:rsidRPr="00893B82">
        <w:rPr>
          <w:rFonts w:ascii="微軟正黑體" w:eastAsia="微軟正黑體" w:hAnsi="微軟正黑體" w:hint="eastAsia"/>
        </w:rPr>
        <w:t>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7</w:t>
      </w:r>
      <w:r w:rsidRPr="00893B82">
        <w:rPr>
          <w:rFonts w:ascii="微軟正黑體" w:eastAsia="微軟正黑體" w:hAnsi="微軟正黑體" w:hint="eastAsia"/>
        </w:rPr>
        <w:t>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8</w:t>
      </w:r>
      <w:r w:rsidRPr="00893B82">
        <w:rPr>
          <w:rFonts w:ascii="微軟正黑體" w:eastAsia="微軟正黑體" w:hAnsi="微軟正黑體" w:hint="eastAsia"/>
        </w:rPr>
        <w:t>小時</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329</w:t>
      </w:r>
      <w:r w:rsidR="00F1228B" w:rsidRPr="00893B82">
        <w:rPr>
          <w:rFonts w:ascii="微軟正黑體" w:eastAsia="微軟正黑體" w:hAnsi="微軟正黑體" w:hint="eastAsia"/>
        </w:rPr>
        <w:t>、</w:t>
      </w:r>
      <w:r w:rsidRPr="00893B82">
        <w:rPr>
          <w:rFonts w:ascii="微軟正黑體" w:eastAsia="微軟正黑體" w:hAnsi="微軟正黑體" w:hint="eastAsia"/>
        </w:rPr>
        <w:t>下列何者為世界兒童日？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5</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6</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10</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11</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330</w:t>
      </w:r>
      <w:r w:rsidR="00F1228B" w:rsidRPr="00893B82">
        <w:rPr>
          <w:rFonts w:ascii="微軟正黑體" w:eastAsia="微軟正黑體" w:hAnsi="微軟正黑體" w:hint="eastAsia"/>
        </w:rPr>
        <w:t>、</w:t>
      </w:r>
      <w:r w:rsidR="007F5E49" w:rsidRPr="00893B82">
        <w:rPr>
          <w:rFonts w:ascii="微軟正黑體" w:eastAsia="微軟正黑體" w:hAnsi="微軟正黑體" w:hint="eastAsia"/>
        </w:rPr>
        <w:t>關於</w:t>
      </w:r>
      <w:r w:rsidRPr="00893B82">
        <w:rPr>
          <w:rFonts w:ascii="微軟正黑體" w:eastAsia="微軟正黑體" w:hAnsi="微軟正黑體" w:hint="eastAsia"/>
        </w:rPr>
        <w:t>兒童權利公約，下列敘述何者正確？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（Ａ）聯合國大會於</w:t>
      </w:r>
      <w:r w:rsidR="00230A71" w:rsidRPr="00893B82">
        <w:rPr>
          <w:rFonts w:ascii="微軟正黑體" w:eastAsia="微軟正黑體" w:hAnsi="微軟正黑體" w:hint="eastAsia"/>
        </w:rPr>
        <w:t>西元</w:t>
      </w:r>
      <w:r w:rsidR="00230A71" w:rsidRPr="00893B82">
        <w:rPr>
          <w:rFonts w:ascii="微軟正黑體" w:eastAsia="微軟正黑體" w:hAnsi="微軟正黑體"/>
        </w:rPr>
        <w:t>1989</w:t>
      </w:r>
      <w:r w:rsidRPr="00893B82">
        <w:rPr>
          <w:rFonts w:ascii="微軟正黑體" w:eastAsia="微軟正黑體" w:hAnsi="微軟正黑體" w:hint="eastAsia"/>
        </w:rPr>
        <w:t>年</w:t>
      </w:r>
      <w:r w:rsidR="00230A71" w:rsidRPr="00893B82">
        <w:rPr>
          <w:rFonts w:ascii="微軟正黑體" w:eastAsia="微軟正黑體" w:hAnsi="微軟正黑體"/>
        </w:rPr>
        <w:t>11</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日通過。</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（Ｂ）締約國最多、最具普世性的國際公約。</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（Ｃ）確立一項具劃時代意義的人權標準</w:t>
      </w:r>
      <w:r w:rsidR="00230A71" w:rsidRPr="00893B82">
        <w:rPr>
          <w:rFonts w:ascii="微軟正黑體" w:eastAsia="微軟正黑體" w:hAnsi="微軟正黑體" w:hint="eastAsia"/>
        </w:rPr>
        <w:t>：</w:t>
      </w:r>
      <w:r w:rsidRPr="00893B82">
        <w:rPr>
          <w:rFonts w:ascii="微軟正黑體" w:eastAsia="微軟正黑體" w:hAnsi="微軟正黑體" w:hint="eastAsia"/>
        </w:rPr>
        <w:t>兒童是權利的主體，而非國家、父母的附屬品。</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331</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下列敘述，何者涉及兒童權利公約第</w:t>
      </w:r>
      <w:r w:rsidR="00C3668B" w:rsidRPr="00893B82">
        <w:rPr>
          <w:rFonts w:ascii="微軟正黑體" w:eastAsia="微軟正黑體" w:hAnsi="微軟正黑體"/>
        </w:rPr>
        <w:t>6條</w:t>
      </w:r>
      <w:r w:rsidRPr="00893B82">
        <w:rPr>
          <w:rFonts w:ascii="微軟正黑體" w:eastAsia="微軟正黑體" w:hAnsi="微軟正黑體" w:hint="eastAsia"/>
        </w:rPr>
        <w:t>第</w:t>
      </w:r>
      <w:r w:rsidR="00C3668B" w:rsidRPr="00893B82">
        <w:rPr>
          <w:rFonts w:ascii="微軟正黑體" w:eastAsia="微軟正黑體" w:hAnsi="微軟正黑體"/>
        </w:rPr>
        <w:t>1</w:t>
      </w:r>
      <w:r w:rsidRPr="00893B82">
        <w:rPr>
          <w:rFonts w:ascii="微軟正黑體" w:eastAsia="微軟正黑體" w:hAnsi="微軟正黑體" w:hint="eastAsia"/>
        </w:rPr>
        <w:t>項之「生存權」？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（Ａ）當孩子還未出生時，就準備好嬰兒床及嬰兒用品，準備迎接孩子的到來。</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（Ｂ）從知道孩子性別那一刻起，就體認到「男孩女孩一樣好」。</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（Ｃ）為孩子辦妥戶籍登記後，孩子就正式擁有了國籍、戶籍，並且保障了日後應享有的福利和照顧。</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（Ｄ）當孩子出生後，定期施打預防針，避免嬰幼兒傳染病。</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332</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關於兒童權利公約第</w:t>
      </w:r>
      <w:r w:rsidR="00C3668B" w:rsidRPr="00893B82">
        <w:rPr>
          <w:rFonts w:ascii="微軟正黑體" w:eastAsia="微軟正黑體" w:hAnsi="微軟正黑體"/>
        </w:rPr>
        <w:t>6</w:t>
      </w:r>
      <w:r w:rsidRPr="00893B82">
        <w:rPr>
          <w:rFonts w:ascii="微軟正黑體" w:eastAsia="微軟正黑體" w:hAnsi="微軟正黑體" w:hint="eastAsia"/>
        </w:rPr>
        <w:t>條「生存及發展權」，下列敘述何者錯誤？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（Ａ）任何人都不該任意侵害兒童的生存權。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（Ｂ）當兒童的生存出現危機時，國家必須給予我們立即保護與救助。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（Ｃ）「發展權」是兒童獨有的特殊人權。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（Ｄ）父母得以「在痛苦中尋找解脫」為由，隨便遺棄、傷害兒童，或提早替兒童選擇結束生命。</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333</w:t>
      </w:r>
      <w:r w:rsidR="00F1228B" w:rsidRPr="00893B82">
        <w:rPr>
          <w:rFonts w:ascii="微軟正黑體" w:eastAsia="微軟正黑體" w:hAnsi="微軟正黑體" w:hint="eastAsia"/>
        </w:rPr>
        <w:t>、</w:t>
      </w:r>
      <w:r w:rsidRPr="00893B82">
        <w:rPr>
          <w:rFonts w:ascii="微軟正黑體" w:eastAsia="微軟正黑體" w:hAnsi="微軟正黑體" w:hint="eastAsia"/>
        </w:rPr>
        <w:t>台灣首次兒童權利公約國家報告國際審查是在哪一年？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（Ａ）</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2017</w:t>
      </w:r>
      <w:r w:rsidRPr="00893B82">
        <w:rPr>
          <w:rFonts w:ascii="微軟正黑體" w:eastAsia="微軟正黑體" w:hAnsi="微軟正黑體" w:hint="eastAsia"/>
        </w:rPr>
        <w:t>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2014</w:t>
      </w:r>
      <w:r w:rsidRPr="00893B82">
        <w:rPr>
          <w:rFonts w:ascii="微軟正黑體" w:eastAsia="微軟正黑體" w:hAnsi="微軟正黑體" w:hint="eastAsia"/>
        </w:rPr>
        <w:t>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2001</w:t>
      </w:r>
      <w:r w:rsidRPr="00893B82">
        <w:rPr>
          <w:rFonts w:ascii="微軟正黑體" w:eastAsia="微軟正黑體" w:hAnsi="微軟正黑體" w:hint="eastAsia"/>
        </w:rPr>
        <w:t>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1989</w:t>
      </w:r>
      <w:r w:rsidRPr="00893B82">
        <w:rPr>
          <w:rFonts w:ascii="微軟正黑體" w:eastAsia="微軟正黑體" w:hAnsi="微軟正黑體" w:hint="eastAsia"/>
        </w:rPr>
        <w:t>年。</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下列敘述，何者不是兒童權利公約的精神？</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（Ａ）政府應當鼓勵兒童讀物之出版和傳播。</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（Ｂ）政府應當積極和其他國家合作推動文化交流。</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（Ｃ）政府應當廣設無線上網熱點。</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（Ｄ）政府應當鼓勵製作以原住民或少數族群語言為主的節目。</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335</w:t>
      </w:r>
      <w:r w:rsidR="00F1228B" w:rsidRPr="00893B82">
        <w:rPr>
          <w:rFonts w:ascii="微軟正黑體" w:eastAsia="微軟正黑體" w:hAnsi="微軟正黑體" w:hint="eastAsia"/>
        </w:rPr>
        <w:t>、</w:t>
      </w:r>
      <w:r w:rsidRPr="00893B82">
        <w:rPr>
          <w:rFonts w:ascii="微軟正黑體" w:eastAsia="微軟正黑體" w:hAnsi="微軟正黑體" w:hint="eastAsia"/>
        </w:rPr>
        <w:t>兒童有獲取適當資訊的權利，為了實現這項權利，政府應該採取的作為包括：</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（Ａ）鼓勵兒童讀物的出版及散播。</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（Ｂ）鼓勵大眾媒體關注少數族群在不同語言方面的需求。</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（Ｃ）保護兒童免於受到不當資訊的傷害。</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336</w:t>
      </w:r>
      <w:r w:rsidR="00F1228B" w:rsidRPr="00893B82">
        <w:rPr>
          <w:rFonts w:ascii="微軟正黑體" w:eastAsia="微軟正黑體" w:hAnsi="微軟正黑體" w:hint="eastAsia"/>
        </w:rPr>
        <w:t>、</w:t>
      </w:r>
      <w:r w:rsidRPr="00893B82">
        <w:rPr>
          <w:rFonts w:ascii="微軟正黑體" w:eastAsia="微軟正黑體" w:hAnsi="微軟正黑體" w:hint="eastAsia"/>
        </w:rPr>
        <w:t>年僅</w:t>
      </w:r>
      <w:r w:rsidR="00C3668B" w:rsidRPr="00893B82">
        <w:rPr>
          <w:rFonts w:ascii="微軟正黑體" w:eastAsia="微軟正黑體" w:hAnsi="微軟正黑體"/>
        </w:rPr>
        <w:t>16</w:t>
      </w:r>
      <w:r w:rsidRPr="00893B82">
        <w:rPr>
          <w:rFonts w:ascii="微軟正黑體" w:eastAsia="微軟正黑體" w:hAnsi="微軟正黑體" w:hint="eastAsia"/>
        </w:rPr>
        <w:t>歲的新一和小蘭之間的感情出現糾紛，好事者把兩人的感情問題放到網路上，引起網友肉搜，還不斷有人洗版嘲諷當事人，這影響的是下列哪一項權利？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（Ａ）隱私權。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（Ｂ）教育權。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（Ｃ）宗教自由權。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（Ｄ）身分權。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337</w:t>
      </w:r>
      <w:r w:rsidR="00F1228B" w:rsidRPr="00893B82">
        <w:rPr>
          <w:rFonts w:ascii="微軟正黑體" w:eastAsia="微軟正黑體" w:hAnsi="微軟正黑體" w:hint="eastAsia"/>
        </w:rPr>
        <w:t>、</w:t>
      </w:r>
      <w:r w:rsidR="00C3668B" w:rsidRPr="00893B82">
        <w:rPr>
          <w:rFonts w:ascii="微軟正黑體" w:eastAsia="微軟正黑體" w:hAnsi="微軟正黑體" w:hint="eastAsia"/>
        </w:rPr>
        <w:t>16</w:t>
      </w:r>
      <w:r w:rsidR="00C3668B" w:rsidRPr="00893B82">
        <w:rPr>
          <w:rFonts w:ascii="微軟正黑體" w:eastAsia="微軟正黑體" w:hAnsi="微軟正黑體"/>
        </w:rPr>
        <w:t>歲</w:t>
      </w:r>
      <w:r w:rsidRPr="00893B82">
        <w:rPr>
          <w:rFonts w:ascii="微軟正黑體" w:eastAsia="微軟正黑體" w:hAnsi="微軟正黑體" w:hint="eastAsia"/>
        </w:rPr>
        <w:t>的小敏就讀於某女中，學校規定不能穿短褲進出校園，於是小敏和同學們發起向學校爭取穿運動服短褲進出校園的行動。某日學生們集體在朝會時脫裙表達想法，盼校方採納學生意見，開放服裝儀容自治。以上敘述和哪一項兒童權利有關？</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（Ａ）結社自由權利。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（Ｂ）和平集會權利。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（Ｃ）尊重兒童意見權利。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338</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關於兒童健康權的提升，下列哪些措施有關？</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（Ａ）降低嬰幼兒之死亡率。</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（Ｂ）確保母親得到適當的產前及產後健康照顧。</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（Ｃ）減少環境污染。</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339</w:t>
      </w:r>
      <w:r w:rsidR="00F1228B" w:rsidRPr="00893B82">
        <w:rPr>
          <w:rFonts w:ascii="微軟正黑體" w:eastAsia="微軟正黑體" w:hAnsi="微軟正黑體" w:hint="eastAsia"/>
        </w:rPr>
        <w:t>、</w:t>
      </w:r>
      <w:r w:rsidRPr="00893B82">
        <w:rPr>
          <w:rFonts w:ascii="微軟正黑體" w:eastAsia="微軟正黑體" w:hAnsi="微軟正黑體" w:hint="eastAsia"/>
        </w:rPr>
        <w:t>為消除因性別所生之歧視問題，下列何者不是應採取的措施？</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（Ａ）透過教育宣導，改變大眾傳統刻板印象與觀念。</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（Ｂ）提供處理兒童相關事務的人員適當的訓練，培養其對性別議題之敏感度。</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（Ｃ）在學校分班、活動等方面以性別作區隔，以針對不同性別的兒童提供貼切所需的服務。</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（Ｄ）依各兒童發展階段，在課程中融入適當的與性別、性別特質、性別認同等相關資訊。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340</w:t>
      </w:r>
      <w:r w:rsidR="00F1228B" w:rsidRPr="00893B82">
        <w:rPr>
          <w:rFonts w:ascii="微軟正黑體" w:eastAsia="微軟正黑體" w:hAnsi="微軟正黑體" w:hint="eastAsia"/>
        </w:rPr>
        <w:t>、</w:t>
      </w:r>
      <w:r w:rsidRPr="00893B82">
        <w:rPr>
          <w:rFonts w:ascii="微軟正黑體" w:eastAsia="微軟正黑體" w:hAnsi="微軟正黑體" w:hint="eastAsia"/>
        </w:rPr>
        <w:t>以下何者屬兒童權利公約第</w:t>
      </w:r>
      <w:r w:rsidR="00C3668B" w:rsidRPr="00893B82">
        <w:rPr>
          <w:rFonts w:ascii="微軟正黑體" w:eastAsia="微軟正黑體" w:hAnsi="微軟正黑體"/>
        </w:rPr>
        <w:t>2</w:t>
      </w:r>
      <w:r w:rsidRPr="00893B82">
        <w:rPr>
          <w:rFonts w:ascii="微軟正黑體" w:eastAsia="微軟正黑體" w:hAnsi="微軟正黑體" w:hint="eastAsia"/>
        </w:rPr>
        <w:t>條禁止歧視原則中「其他身分地位」指涉之範圍？</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（Ａ）性別認同。</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（Ｂ）流浪兒童。</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（Ｃ）青少年。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341</w:t>
      </w:r>
      <w:r w:rsidR="00F1228B" w:rsidRPr="00893B82">
        <w:rPr>
          <w:rFonts w:ascii="微軟正黑體" w:eastAsia="微軟正黑體" w:hAnsi="微軟正黑體" w:hint="eastAsia"/>
        </w:rPr>
        <w:t>、</w:t>
      </w:r>
      <w:r w:rsidRPr="00893B82">
        <w:rPr>
          <w:rFonts w:ascii="微軟正黑體" w:eastAsia="微軟正黑體" w:hAnsi="微軟正黑體" w:hint="eastAsia"/>
        </w:rPr>
        <w:t>落實哪項公約權利時需注意避免歧視的問題？</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（Ａ）表意權。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（Ｂ）遊戲權。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（Ｃ）少數族群權利。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342</w:t>
      </w:r>
      <w:r w:rsidR="00F1228B" w:rsidRPr="00893B82">
        <w:rPr>
          <w:rFonts w:ascii="微軟正黑體" w:eastAsia="微軟正黑體" w:hAnsi="微軟正黑體" w:hint="eastAsia"/>
        </w:rPr>
        <w:t>、</w:t>
      </w:r>
      <w:r w:rsidRPr="00893B82">
        <w:rPr>
          <w:rFonts w:ascii="微軟正黑體" w:eastAsia="微軟正黑體" w:hAnsi="微軟正黑體" w:hint="eastAsia"/>
        </w:rPr>
        <w:t>我國《民法》第</w:t>
      </w:r>
      <w:r w:rsidR="00C3668B" w:rsidRPr="00893B82">
        <w:rPr>
          <w:rFonts w:ascii="微軟正黑體" w:eastAsia="微軟正黑體" w:hAnsi="微軟正黑體"/>
        </w:rPr>
        <w:t>1055</w:t>
      </w:r>
      <w:r w:rsidRPr="00893B82">
        <w:rPr>
          <w:rFonts w:ascii="微軟正黑體" w:eastAsia="微軟正黑體" w:hAnsi="微軟正黑體" w:hint="eastAsia"/>
        </w:rPr>
        <w:t>條規定：父母離婚時，對於未成年子女的親權，以父母協議為原則，如此將未能保障哪項兒童人權？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（Ｃ）教育權。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（Ｄ）遊戲權。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343</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C3668B" w:rsidRPr="00893B82">
        <w:rPr>
          <w:rFonts w:ascii="微軟正黑體" w:eastAsia="微軟正黑體" w:hAnsi="微軟正黑體"/>
        </w:rPr>
        <w:t>40</w:t>
      </w:r>
      <w:r w:rsidRPr="00893B82">
        <w:rPr>
          <w:rFonts w:ascii="微軟正黑體" w:eastAsia="微軟正黑體" w:hAnsi="微軟正黑體" w:hint="eastAsia"/>
        </w:rPr>
        <w:t>條：締約國對於觸犯刑事法律之兒童，應特別設置適用之法律、程序、機關與機構。與本條最相關的我國法律是：</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B30B45">
        <w:rPr>
          <w:rFonts w:ascii="微軟正黑體" w:eastAsia="微軟正黑體" w:hAnsi="微軟正黑體" w:hint="eastAsia"/>
        </w:rPr>
        <w:t>《</w:t>
      </w:r>
      <w:r w:rsidRPr="00893B82">
        <w:rPr>
          <w:rFonts w:ascii="微軟正黑體" w:eastAsia="微軟正黑體" w:hAnsi="微軟正黑體" w:hint="eastAsia"/>
        </w:rPr>
        <w:t>刑法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B30B45">
        <w:rPr>
          <w:rFonts w:ascii="微軟正黑體" w:eastAsia="微軟正黑體" w:hAnsi="微軟正黑體" w:hint="eastAsia"/>
        </w:rPr>
        <w:t>《</w:t>
      </w:r>
      <w:r w:rsidRPr="00893B82">
        <w:rPr>
          <w:rFonts w:ascii="微軟正黑體" w:eastAsia="微軟正黑體" w:hAnsi="微軟正黑體" w:hint="eastAsia"/>
        </w:rPr>
        <w:t>少年事件處理法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B30B45">
        <w:rPr>
          <w:rFonts w:ascii="微軟正黑體" w:eastAsia="微軟正黑體" w:hAnsi="微軟正黑體" w:hint="eastAsia"/>
        </w:rPr>
        <w:t>《</w:t>
      </w:r>
      <w:r w:rsidRPr="00893B82">
        <w:rPr>
          <w:rFonts w:ascii="微軟正黑體" w:eastAsia="微軟正黑體" w:hAnsi="微軟正黑體" w:hint="eastAsia"/>
        </w:rPr>
        <w:t>刑事訴訟法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（Ｄ）</w:t>
      </w:r>
      <w:r w:rsidR="00B30B45">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344</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C3668B" w:rsidRPr="00893B82">
        <w:rPr>
          <w:rFonts w:ascii="微軟正黑體" w:eastAsia="微軟正黑體" w:hAnsi="微軟正黑體"/>
        </w:rPr>
        <w:t>18</w:t>
      </w:r>
      <w:r w:rsidRPr="00893B82">
        <w:rPr>
          <w:rFonts w:ascii="微軟正黑體" w:eastAsia="微軟正黑體" w:hAnsi="微軟正黑體" w:hint="eastAsia"/>
        </w:rPr>
        <w:t>條：締約國應盡其最大努力，確保父母雙方對兒童之養育及發展負共同責任。因此父母離婚後，養育兒童的一方可向另一方請求：</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（Ａ）贍養費。</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（Ｂ）精神賠償。</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（Ｃ）扶養費。</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（Ｄ）剩餘財產分配。</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345</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C3668B" w:rsidRPr="00893B82">
        <w:rPr>
          <w:rFonts w:ascii="微軟正黑體" w:eastAsia="微軟正黑體" w:hAnsi="微軟正黑體"/>
        </w:rPr>
        <w:t>34</w:t>
      </w:r>
      <w:r w:rsidRPr="00893B82">
        <w:rPr>
          <w:rFonts w:ascii="微軟正黑體" w:eastAsia="微軟正黑體" w:hAnsi="微軟正黑體" w:hint="eastAsia"/>
        </w:rPr>
        <w:t>條：締約國承諾保護兒童免於所有形式之性剝削及性虐待。下列我國何項法律與此有關？</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B30B45">
        <w:rPr>
          <w:rFonts w:ascii="微軟正黑體" w:eastAsia="微軟正黑體" w:hAnsi="微軟正黑體" w:hint="eastAsia"/>
        </w:rPr>
        <w:t>《</w:t>
      </w:r>
      <w:r w:rsidRPr="00893B82">
        <w:rPr>
          <w:rFonts w:ascii="微軟正黑體" w:eastAsia="微軟正黑體" w:hAnsi="微軟正黑體" w:hint="eastAsia"/>
        </w:rPr>
        <w:t>刑法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B30B45">
        <w:rPr>
          <w:rFonts w:ascii="微軟正黑體" w:eastAsia="微軟正黑體" w:hAnsi="微軟正黑體" w:hint="eastAsia"/>
        </w:rPr>
        <w:t>《</w:t>
      </w:r>
      <w:r w:rsidRPr="00893B82">
        <w:rPr>
          <w:rFonts w:ascii="微軟正黑體" w:eastAsia="微軟正黑體" w:hAnsi="微軟正黑體" w:hint="eastAsia"/>
        </w:rPr>
        <w:t>性侵害犯罪防治法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B30B45">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（Ｄ）以上法律皆有相關。</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346</w:t>
      </w:r>
      <w:r w:rsidR="00F1228B" w:rsidRPr="00893B82">
        <w:rPr>
          <w:rFonts w:ascii="微軟正黑體" w:eastAsia="微軟正黑體" w:hAnsi="微軟正黑體" w:hint="eastAsia"/>
        </w:rPr>
        <w:t>、</w:t>
      </w:r>
      <w:r w:rsidRPr="00893B82">
        <w:rPr>
          <w:rFonts w:ascii="微軟正黑體" w:eastAsia="微軟正黑體" w:hAnsi="微軟正黑體" w:hint="eastAsia"/>
        </w:rPr>
        <w:t>嘉嘉是個患有先天遺傳性疾病的嬰兒，目前醫學理論上有一種可能可以讓查理病情好轉的治療方式，但治療方式並沒有經過任何的試驗，父母和醫生之間，對於是否要讓查理接受此種治療方式發生爭執，最終向法院提出爭端。請問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（Ａ）法官只要考慮嘉嘉的生命、生存等權利就好，父母的意見不必參考。</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（Ｂ）法官在判決中必須對判決結果的理由及依據加以說明</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（Ｃ）因為嘉嘉只是嬰兒，沒有想法，所以法官只要考慮父母的意見就好。</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（Ｄ）法院依法為嘉嘉選任了程序監理人，但因為嘉嘉仍是嬰兒，所以法官不需考慮程序監理人為嘉嘉表示的意見。</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347</w:t>
      </w:r>
      <w:r w:rsidR="00F1228B" w:rsidRPr="00893B82">
        <w:rPr>
          <w:rFonts w:ascii="微軟正黑體" w:eastAsia="微軟正黑體" w:hAnsi="微軟正黑體" w:hint="eastAsia"/>
        </w:rPr>
        <w:t>、</w:t>
      </w:r>
      <w:r w:rsidRPr="00893B82">
        <w:rPr>
          <w:rFonts w:ascii="微軟正黑體" w:eastAsia="微軟正黑體" w:hAnsi="微軟正黑體" w:hint="eastAsia"/>
        </w:rPr>
        <w:t>現今社會上，有時會出現父母攜子自殺或是新生兒被父母丟棄在公眾場所的新聞，下列敘述何者錯誤？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（Ａ）父母攜子自殺或將嬰兒丟棄之行為侵犯了兒童的生命、生存及發展權。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（Ｂ）國家應參考其他國家之經驗，降低上述事件的發生。</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（Ｃ）如果父母攜子自殺但兒童並未死亡，則兒童的生命、生存及發展權就沒有受到損害。</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（Ｄ）在父母攜子自殺案件中，縱使兒童的生命被救回來，其健康</w:t>
      </w:r>
      <w:r w:rsidRPr="00893B82">
        <w:rPr>
          <w:rFonts w:ascii="微軟正黑體" w:eastAsia="微軟正黑體" w:hAnsi="微軟正黑體" w:hint="eastAsia"/>
        </w:rPr>
        <w:lastRenderedPageBreak/>
        <w:t>權亦會受到影響。</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）３４８</w:t>
      </w:r>
      <w:r w:rsidR="00F1228B" w:rsidRPr="00893B82">
        <w:rPr>
          <w:rFonts w:ascii="微軟正黑體" w:eastAsia="微軟正黑體" w:hAnsi="微軟正黑體" w:hint="eastAsia"/>
        </w:rPr>
        <w:t>、</w:t>
      </w:r>
      <w:r w:rsidRPr="00893B82">
        <w:rPr>
          <w:rFonts w:ascii="微軟正黑體" w:eastAsia="微軟正黑體" w:hAnsi="微軟正黑體" w:hint="eastAsia"/>
        </w:rPr>
        <w:t>西元</w:t>
      </w:r>
      <w:r w:rsidR="00C3668B" w:rsidRPr="00893B82">
        <w:rPr>
          <w:rFonts w:ascii="微軟正黑體" w:eastAsia="微軟正黑體" w:hAnsi="微軟正黑體"/>
        </w:rPr>
        <w:t>2016</w:t>
      </w:r>
      <w:r w:rsidRPr="00893B82">
        <w:rPr>
          <w:rFonts w:ascii="微軟正黑體" w:eastAsia="微軟正黑體" w:hAnsi="微軟正黑體" w:hint="eastAsia"/>
        </w:rPr>
        <w:t>年立法院三讀通過</w:t>
      </w:r>
      <w:r w:rsidR="00B30B45">
        <w:rPr>
          <w:rFonts w:ascii="微軟正黑體" w:eastAsia="微軟正黑體" w:hAnsi="微軟正黑體" w:hint="eastAsia"/>
        </w:rPr>
        <w:t>《</w:t>
      </w:r>
      <w:r w:rsidRPr="00893B82">
        <w:rPr>
          <w:rFonts w:ascii="微軟正黑體" w:eastAsia="微軟正黑體" w:hAnsi="微軟正黑體" w:hint="eastAsia"/>
        </w:rPr>
        <w:t>高級中等教育法</w:t>
      </w:r>
      <w:r w:rsidR="00B30B45">
        <w:rPr>
          <w:rFonts w:ascii="微軟正黑體" w:eastAsia="微軟正黑體" w:hAnsi="微軟正黑體" w:hint="eastAsia"/>
        </w:rPr>
        <w:t>》</w:t>
      </w:r>
      <w:r w:rsidRPr="00893B82">
        <w:rPr>
          <w:rFonts w:ascii="微軟正黑體" w:eastAsia="微軟正黑體" w:hAnsi="微軟正黑體" w:hint="eastAsia"/>
        </w:rPr>
        <w:t>第</w:t>
      </w:r>
      <w:r w:rsidR="00C3668B" w:rsidRPr="00893B82">
        <w:rPr>
          <w:rFonts w:ascii="微軟正黑體" w:eastAsia="微軟正黑體" w:hAnsi="微軟正黑體"/>
        </w:rPr>
        <w:t>43</w:t>
      </w:r>
      <w:r w:rsidRPr="00893B82">
        <w:rPr>
          <w:rFonts w:ascii="微軟正黑體" w:eastAsia="微軟正黑體" w:hAnsi="微軟正黑體" w:hint="eastAsia"/>
        </w:rPr>
        <w:t>條，將高中生納入課綱審議會的行列，並非在保障兒童的何種權利？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（Ｂ）兒童生命、生存及發展權。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（Ｃ）隱私權。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（Ｄ）教育權。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349</w:t>
      </w:r>
      <w:r w:rsidR="00F1228B" w:rsidRPr="00893B82">
        <w:rPr>
          <w:rFonts w:ascii="微軟正黑體" w:eastAsia="微軟正黑體" w:hAnsi="微軟正黑體" w:hint="eastAsia"/>
        </w:rPr>
        <w:t>、下列何者屬能夠提高青少年適應力、促進他們健康發展的已知因素？</w:t>
      </w:r>
      <w:r w:rsidR="00C3668B" w:rsidRPr="00893B82">
        <w:rPr>
          <w:rFonts w:ascii="微軟正黑體" w:eastAsia="微軟正黑體" w:hAnsi="微軟正黑體"/>
        </w:rPr>
        <w:t>(1)</w:t>
      </w:r>
      <w:r w:rsidRPr="00893B82">
        <w:rPr>
          <w:rFonts w:ascii="微軟正黑體" w:eastAsia="微軟正黑體" w:hAnsi="微軟正黑體" w:hint="eastAsia"/>
        </w:rPr>
        <w:t>與生活中重要成年人關係緊密，並從他們那裡獲得支援；</w:t>
      </w:r>
      <w:r w:rsidR="00C3668B" w:rsidRPr="00893B82">
        <w:rPr>
          <w:rFonts w:ascii="微軟正黑體" w:eastAsia="微軟正黑體" w:hAnsi="微軟正黑體"/>
        </w:rPr>
        <w:t>(2)</w:t>
      </w:r>
      <w:r w:rsidRPr="00893B82">
        <w:rPr>
          <w:rFonts w:ascii="微軟正黑體" w:eastAsia="微軟正黑體" w:hAnsi="微軟正黑體" w:hint="eastAsia"/>
        </w:rPr>
        <w:t>有機會參與並做出決策；</w:t>
      </w:r>
      <w:r w:rsidR="00C3668B" w:rsidRPr="00893B82">
        <w:rPr>
          <w:rFonts w:ascii="微軟正黑體" w:eastAsia="微軟正黑體" w:hAnsi="微軟正黑體"/>
        </w:rPr>
        <w:t>(3)</w:t>
      </w:r>
      <w:r w:rsidRPr="00893B82">
        <w:rPr>
          <w:rFonts w:ascii="微軟正黑體" w:eastAsia="微軟正黑體" w:hAnsi="微軟正黑體" w:hint="eastAsia"/>
        </w:rPr>
        <w:t>有解決和應對問題的技能；</w:t>
      </w:r>
      <w:r w:rsidR="00C3668B" w:rsidRPr="00893B82">
        <w:rPr>
          <w:rFonts w:ascii="微軟正黑體" w:eastAsia="微軟正黑體" w:hAnsi="微軟正黑體"/>
        </w:rPr>
        <w:t>(4)</w:t>
      </w:r>
      <w:r w:rsidRPr="00893B82">
        <w:rPr>
          <w:rFonts w:ascii="微軟正黑體" w:eastAsia="微軟正黑體" w:hAnsi="微軟正黑體" w:hint="eastAsia"/>
        </w:rPr>
        <w:t>有安全和健康的局部環境；</w:t>
      </w:r>
      <w:r w:rsidR="00C3668B" w:rsidRPr="00893B82">
        <w:rPr>
          <w:rFonts w:ascii="微軟正黑體" w:eastAsia="微軟正黑體" w:hAnsi="微軟正黑體"/>
        </w:rPr>
        <w:t>(5)</w:t>
      </w:r>
      <w:r w:rsidRPr="00893B82">
        <w:rPr>
          <w:rFonts w:ascii="微軟正黑體" w:eastAsia="微軟正黑體" w:hAnsi="微軟正黑體" w:hint="eastAsia"/>
        </w:rPr>
        <w:t>個性受到尊重；</w:t>
      </w:r>
      <w:r w:rsidR="00C3668B" w:rsidRPr="00893B82">
        <w:rPr>
          <w:rFonts w:ascii="微軟正黑體" w:eastAsia="微軟正黑體" w:hAnsi="微軟正黑體"/>
        </w:rPr>
        <w:t>(6)</w:t>
      </w:r>
      <w:r w:rsidRPr="00893B82">
        <w:rPr>
          <w:rFonts w:ascii="微軟正黑體" w:eastAsia="微軟正黑體" w:hAnsi="微軟正黑體" w:hint="eastAsia"/>
        </w:rPr>
        <w:t>有機會建立和維持友誼。</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（Ａ）２３４５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（Ｂ）１２３４５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（Ｃ）１２３４６</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（Ｄ）１２３４５６</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350</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關於兒童權利公約第</w:t>
      </w:r>
      <w:r w:rsidR="00C3668B" w:rsidRPr="00893B82">
        <w:rPr>
          <w:rFonts w:ascii="微軟正黑體" w:eastAsia="微軟正黑體" w:hAnsi="微軟正黑體"/>
        </w:rPr>
        <w:t>6</w:t>
      </w:r>
      <w:r w:rsidRPr="00893B82">
        <w:rPr>
          <w:rFonts w:ascii="微軟正黑體" w:eastAsia="微軟正黑體" w:hAnsi="微軟正黑體" w:hint="eastAsia"/>
        </w:rPr>
        <w:t>條第</w:t>
      </w:r>
      <w:r w:rsidR="00C3668B" w:rsidRPr="00893B82">
        <w:rPr>
          <w:rFonts w:ascii="微軟正黑體" w:eastAsia="微軟正黑體" w:hAnsi="微軟正黑體"/>
        </w:rPr>
        <w:t>1</w:t>
      </w:r>
      <w:r w:rsidRPr="00893B82">
        <w:rPr>
          <w:rFonts w:ascii="微軟正黑體" w:eastAsia="微軟正黑體" w:hAnsi="微軟正黑體" w:hint="eastAsia"/>
        </w:rPr>
        <w:t>項「生存權」，下列敘述何者錯誤？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（Ａ）生存權係得限縮解釋之人權項目。</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（Ｂ）生存權除具國家不得侵害人民生命的消極面向外，國家亦應採取積極措施予以保護。</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（Ｃ）國家應特別就降低嬰兒死亡率、幼兒傳染病以及提供母親產前照護等各方面採取積極作為，以保障兒童的生存權。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（Ｄ）「生存權」係一「與生俱來」權利。</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351</w:t>
      </w:r>
      <w:r w:rsidR="00F1228B" w:rsidRPr="00893B82">
        <w:rPr>
          <w:rFonts w:ascii="微軟正黑體" w:eastAsia="微軟正黑體" w:hAnsi="微軟正黑體" w:hint="eastAsia"/>
        </w:rPr>
        <w:t>、基於下列何種一般性原則，政府應評估及處理導致兒少自殺的因素，且</w:t>
      </w:r>
      <w:r w:rsidRPr="00893B82">
        <w:rPr>
          <w:rFonts w:ascii="微軟正黑體" w:eastAsia="微軟正黑體" w:hAnsi="微軟正黑體" w:hint="eastAsia"/>
        </w:rPr>
        <w:t>加強現行降低兒少高自殺率的努力？</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（Ｂ）兒少最佳利益。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（Ｃ）生命、生存及發展權。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（Ｄ）尊重兒少意見。</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352</w:t>
      </w:r>
      <w:r w:rsidR="00F1228B" w:rsidRPr="00893B82">
        <w:rPr>
          <w:rFonts w:ascii="微軟正黑體" w:eastAsia="微軟正黑體" w:hAnsi="微軟正黑體" w:hint="eastAsia"/>
        </w:rPr>
        <w:t>、</w:t>
      </w:r>
      <w:r w:rsidRPr="00893B82">
        <w:rPr>
          <w:rFonts w:ascii="微軟正黑體" w:eastAsia="微軟正黑體" w:hAnsi="微軟正黑體" w:hint="eastAsia"/>
        </w:rPr>
        <w:t>下列何種權利，係指「每一名兒童都有接受基本教育、休息、遊戲、參與文化活動的權利，也有權了解自己擁有哪些權利」？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（Ａ）遊戲權。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（Ｂ）教育權。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（Ｃ）發展權。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（Ｄ）參與權。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353</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關於兒童權利公約第</w:t>
      </w:r>
      <w:r w:rsidR="00C3668B" w:rsidRPr="00893B82">
        <w:rPr>
          <w:rFonts w:ascii="微軟正黑體" w:eastAsia="微軟正黑體" w:hAnsi="微軟正黑體"/>
        </w:rPr>
        <w:t>6</w:t>
      </w:r>
      <w:r w:rsidRPr="00893B82">
        <w:rPr>
          <w:rFonts w:ascii="微軟正黑體" w:eastAsia="微軟正黑體" w:hAnsi="微軟正黑體" w:hint="eastAsia"/>
        </w:rPr>
        <w:t>條「生存及發展權」，下列敘述何者正確？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（Ａ）每個兒童出生開始，在飲食、衣著、居住、安全、健康等生活基本需求，就應該受到保障及滿足。</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（Ｂ）政府應該建立完善的兒童福利、醫療、衛生、勞動、司法保護等制度。</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（Ｃ）政府應支持父母、協助父母履行養育責任。</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（Ａ）音樂、舞蹈、戲劇等文化活動皆得實現兒童參與文化與藝術生活的權利，對於此類活動之參與，就算兒童不願意，父母亦得使其參加活動。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（Ｂ）兒童欠缺權利和金錢，通常需仰賴成人世界提供接近文藝活動之管道，因此國家有義務提供更多由國家補助且適合兒童之文藝活動，此外，應尊重兒童權利之行使，不得妨礙其自由選擇。</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（Ｃ）對於不聽話、調皮搗蛋的兒童，教師基於其教育理念，得命其蛙跳或以打手心方式處罰之。</w:t>
      </w:r>
      <w:r w:rsidRPr="00893B82">
        <w:rPr>
          <w:rFonts w:ascii="微軟正黑體" w:eastAsia="微軟正黑體" w:hAnsi="微軟正黑體"/>
        </w:rPr>
        <w:tab/>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（Ｄ）兒童間互相排擠、毆打、霸淩行為，乃成長必經之路，教師或家人無須介入。</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355</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（Ａ）兒童權利公約中之</w:t>
      </w:r>
      <w:r w:rsidR="00F1228B" w:rsidRPr="00893B82">
        <w:rPr>
          <w:rFonts w:ascii="微軟正黑體" w:eastAsia="微軟正黑體" w:hAnsi="微軟正黑體" w:hint="eastAsia"/>
        </w:rPr>
        <w:t>「</w:t>
      </w:r>
      <w:r w:rsidRPr="00893B82">
        <w:rPr>
          <w:rFonts w:ascii="微軟正黑體" w:eastAsia="微軟正黑體" w:hAnsi="微軟正黑體" w:hint="eastAsia"/>
        </w:rPr>
        <w:t>兒童</w:t>
      </w:r>
      <w:r w:rsidR="00F1228B" w:rsidRPr="00893B82">
        <w:rPr>
          <w:rFonts w:ascii="微軟正黑體" w:eastAsia="微軟正黑體" w:hAnsi="微軟正黑體" w:hint="eastAsia"/>
        </w:rPr>
        <w:t>」</w:t>
      </w:r>
      <w:r w:rsidRPr="00893B82">
        <w:rPr>
          <w:rFonts w:ascii="微軟正黑體" w:eastAsia="微軟正黑體" w:hAnsi="微軟正黑體" w:hint="eastAsia"/>
        </w:rPr>
        <w:t>指未滿</w:t>
      </w:r>
      <w:r w:rsidR="00C3668B" w:rsidRPr="00893B82">
        <w:rPr>
          <w:rFonts w:ascii="微軟正黑體" w:eastAsia="微軟正黑體" w:hAnsi="微軟正黑體"/>
        </w:rPr>
        <w:t>12</w:t>
      </w:r>
      <w:r w:rsidRPr="00893B82">
        <w:rPr>
          <w:rFonts w:ascii="微軟正黑體" w:eastAsia="微軟正黑體" w:hAnsi="微軟正黑體" w:hint="eastAsia"/>
        </w:rPr>
        <w:t>歲之孩童</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（Ｂ）未滿</w:t>
      </w:r>
      <w:r w:rsidR="00C3668B" w:rsidRPr="00893B82">
        <w:rPr>
          <w:rFonts w:ascii="微軟正黑體" w:eastAsia="微軟正黑體" w:hAnsi="微軟正黑體"/>
        </w:rPr>
        <w:t>18</w:t>
      </w:r>
      <w:r w:rsidRPr="00893B82">
        <w:rPr>
          <w:rFonts w:ascii="微軟正黑體" w:eastAsia="微軟正黑體" w:hAnsi="微軟正黑體" w:hint="eastAsia"/>
        </w:rPr>
        <w:t>歲但心智狀況已顯著成熟者，則非兒童權利公約之兒童</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（Ｃ）兒童時期的結束必然為</w:t>
      </w:r>
      <w:r w:rsidR="00C3668B" w:rsidRPr="00893B82">
        <w:rPr>
          <w:rFonts w:ascii="微軟正黑體" w:eastAsia="微軟正黑體" w:hAnsi="微軟正黑體"/>
        </w:rPr>
        <w:t>18</w:t>
      </w:r>
      <w:r w:rsidRPr="00893B82">
        <w:rPr>
          <w:rFonts w:ascii="微軟正黑體" w:eastAsia="微軟正黑體" w:hAnsi="微軟正黑體" w:hint="eastAsia"/>
        </w:rPr>
        <w:t>歲</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（Ｄ）兒童權利公約規定兒童有孝順父母的義務</w:t>
      </w:r>
      <w:r w:rsidR="00C3668B"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356</w:t>
      </w:r>
      <w:r w:rsidR="00F1228B" w:rsidRPr="00893B82">
        <w:rPr>
          <w:rFonts w:ascii="微軟正黑體" w:eastAsia="微軟正黑體" w:hAnsi="微軟正黑體" w:hint="eastAsia"/>
        </w:rPr>
        <w:t>、</w:t>
      </w:r>
      <w:r w:rsidRPr="00893B82">
        <w:rPr>
          <w:rFonts w:ascii="微軟正黑體" w:eastAsia="微軟正黑體" w:hAnsi="微軟正黑體" w:hint="eastAsia"/>
        </w:rPr>
        <w:t>小凱的父母離婚，法院在判決小凱的監護權該給誰時，應該以下列那一項為最優先的考量？</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（Ａ）《民法》第</w:t>
      </w:r>
      <w:r w:rsidR="00C3668B" w:rsidRPr="00893B82">
        <w:rPr>
          <w:rFonts w:ascii="微軟正黑體" w:eastAsia="微軟正黑體" w:hAnsi="微軟正黑體"/>
        </w:rPr>
        <w:t>1094</w:t>
      </w:r>
      <w:r w:rsidRPr="00893B82">
        <w:rPr>
          <w:rFonts w:ascii="微軟正黑體" w:eastAsia="微軟正黑體" w:hAnsi="微軟正黑體" w:hint="eastAsia"/>
        </w:rPr>
        <w:t>條關於監護順位的規定</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（Ｂ）看爸爸及媽媽的教養和經濟能力</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（Ｃ）未成年子女小凱的最佳利益</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（Ｄ）社會局</w:t>
      </w:r>
      <w:r w:rsidR="00C3668B" w:rsidRPr="00893B82">
        <w:rPr>
          <w:rFonts w:ascii="微軟正黑體" w:eastAsia="微軟正黑體" w:hAnsi="微軟正黑體"/>
        </w:rPr>
        <w:t>(</w:t>
      </w:r>
      <w:r w:rsidRPr="00893B82">
        <w:rPr>
          <w:rFonts w:ascii="微軟正黑體" w:eastAsia="微軟正黑體" w:hAnsi="微軟正黑體" w:hint="eastAsia"/>
        </w:rPr>
        <w:t>處</w:t>
      </w:r>
      <w:r w:rsidR="00C3668B" w:rsidRPr="00893B82">
        <w:rPr>
          <w:rFonts w:ascii="微軟正黑體" w:eastAsia="微軟正黑體" w:hAnsi="微軟正黑體"/>
        </w:rPr>
        <w:t>)</w:t>
      </w:r>
      <w:r w:rsidRPr="00893B82">
        <w:rPr>
          <w:rFonts w:ascii="微軟正黑體" w:eastAsia="微軟正黑體" w:hAnsi="微軟正黑體" w:hint="eastAsia"/>
        </w:rPr>
        <w:t>的需要及資源分配</w:t>
      </w:r>
      <w:r w:rsidR="00C3668B"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357</w:t>
      </w:r>
      <w:r w:rsidR="008F699F" w:rsidRPr="00893B82">
        <w:rPr>
          <w:rFonts w:ascii="微軟正黑體" w:eastAsia="微軟正黑體" w:hAnsi="微軟正黑體" w:hint="eastAsia"/>
        </w:rPr>
        <w:t>、</w:t>
      </w:r>
      <w:r w:rsidRPr="00893B82">
        <w:rPr>
          <w:rFonts w:ascii="微軟正黑體" w:eastAsia="微軟正黑體" w:hAnsi="微軟正黑體" w:hint="eastAsia"/>
        </w:rPr>
        <w:t>如果利用兒少為對價性交或猥褻行為，甚至拍攝影片、光碟，或利用兒少陪酒坐檯，都是犯罪行為。若使用強暴、脅迫或其他違反本人意願之方法，則可加重加害人之刑責。且高中以下學校每學年要辦理性剝削防制課程，網路業者也有通報及移除兒少性剝削資訊的責任。上述是何項法律的內容？</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B30B45">
        <w:rPr>
          <w:rFonts w:ascii="微軟正黑體" w:eastAsia="微軟正黑體" w:hAnsi="微軟正黑體" w:hint="eastAsia"/>
        </w:rPr>
        <w:t>《</w:t>
      </w:r>
      <w:r w:rsidRPr="00893B82">
        <w:rPr>
          <w:rFonts w:ascii="微軟正黑體" w:eastAsia="微軟正黑體" w:hAnsi="微軟正黑體" w:hint="eastAsia"/>
        </w:rPr>
        <w:t>民法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B30B45">
        <w:rPr>
          <w:rFonts w:ascii="微軟正黑體" w:eastAsia="微軟正黑體" w:hAnsi="微軟正黑體" w:hint="eastAsia"/>
        </w:rPr>
        <w:t>《</w:t>
      </w:r>
      <w:r w:rsidRPr="00893B82">
        <w:rPr>
          <w:rFonts w:ascii="微軟正黑體" w:eastAsia="微軟正黑體" w:hAnsi="微軟正黑體" w:hint="eastAsia"/>
        </w:rPr>
        <w:t>少年事件處理法</w:t>
      </w:r>
      <w:r w:rsidR="00B30B45">
        <w:rPr>
          <w:rFonts w:ascii="微軟正黑體" w:eastAsia="微軟正黑體" w:hAnsi="微軟正黑體" w:hint="eastAsia"/>
        </w:rPr>
        <w:t>》</w:t>
      </w:r>
      <w:r w:rsidRPr="00893B82">
        <w:rPr>
          <w:rFonts w:ascii="微軟正黑體" w:eastAsia="微軟正黑體" w:hAnsi="微軟正黑體" w:hint="eastAsia"/>
        </w:rPr>
        <w:t xml:space="preserve">。　</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B30B45">
        <w:rPr>
          <w:rFonts w:ascii="微軟正黑體" w:eastAsia="微軟正黑體" w:hAnsi="微軟正黑體" w:hint="eastAsia"/>
        </w:rPr>
        <w:t>《</w:t>
      </w:r>
      <w:r w:rsidRPr="00893B82">
        <w:rPr>
          <w:rFonts w:ascii="微軟正黑體" w:eastAsia="微軟正黑體" w:hAnsi="微軟正黑體" w:hint="eastAsia"/>
        </w:rPr>
        <w:t>兒童及少年福利與權益保障法</w:t>
      </w:r>
      <w:r w:rsidR="00B30B45">
        <w:rPr>
          <w:rFonts w:ascii="微軟正黑體" w:eastAsia="微軟正黑體" w:hAnsi="微軟正黑體" w:hint="eastAsia"/>
        </w:rPr>
        <w:t>》</w:t>
      </w:r>
      <w:r w:rsidRPr="00893B82">
        <w:rPr>
          <w:rFonts w:ascii="微軟正黑體" w:eastAsia="微軟正黑體" w:hAnsi="微軟正黑體" w:hint="eastAsia"/>
        </w:rPr>
        <w:t xml:space="preserve">。　</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B30B45">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358</w:t>
      </w:r>
      <w:r w:rsidR="008F699F" w:rsidRPr="00893B82">
        <w:rPr>
          <w:rFonts w:ascii="微軟正黑體" w:eastAsia="微軟正黑體" w:hAnsi="微軟正黑體" w:hint="eastAsia"/>
        </w:rPr>
        <w:t>、</w:t>
      </w:r>
      <w:r w:rsidRPr="00893B82">
        <w:rPr>
          <w:rFonts w:ascii="微軟正黑體" w:eastAsia="微軟正黑體" w:hAnsi="微軟正黑體" w:hint="eastAsia"/>
        </w:rPr>
        <w:t>西元</w:t>
      </w:r>
      <w:r w:rsidR="00C3668B" w:rsidRPr="00893B82">
        <w:rPr>
          <w:rFonts w:ascii="微軟正黑體" w:eastAsia="微軟正黑體" w:hAnsi="微軟正黑體"/>
        </w:rPr>
        <w:t>1989</w:t>
      </w:r>
      <w:r w:rsidRPr="00893B82">
        <w:rPr>
          <w:rFonts w:ascii="微軟正黑體" w:eastAsia="微軟正黑體" w:hAnsi="微軟正黑體" w:hint="eastAsia"/>
        </w:rPr>
        <w:t>年聯合國大會通過的兒童權利公約，揭示了四項重要的原則，下列那一項敘述正確？</w:t>
      </w:r>
      <w:r w:rsidR="00C3668B" w:rsidRPr="00893B82">
        <w:rPr>
          <w:rFonts w:ascii="微軟正黑體" w:eastAsia="微軟正黑體" w:hAnsi="微軟正黑體"/>
        </w:rPr>
        <w:t>(1)</w:t>
      </w:r>
      <w:r w:rsidRPr="00893B82">
        <w:rPr>
          <w:rFonts w:ascii="微軟正黑體" w:eastAsia="微軟正黑體" w:hAnsi="微軟正黑體" w:hint="eastAsia"/>
        </w:rPr>
        <w:t>禁止歧視權利</w:t>
      </w:r>
      <w:r w:rsidR="00C3668B" w:rsidRPr="00893B82">
        <w:rPr>
          <w:rFonts w:ascii="微軟正黑體" w:eastAsia="微軟正黑體" w:hAnsi="微軟正黑體"/>
        </w:rPr>
        <w:t>(2)</w:t>
      </w:r>
      <w:r w:rsidRPr="00893B82">
        <w:rPr>
          <w:rFonts w:ascii="微軟正黑體" w:eastAsia="微軟正黑體" w:hAnsi="微軟正黑體" w:hint="eastAsia"/>
        </w:rPr>
        <w:t>兒童最佳利益</w:t>
      </w:r>
      <w:r w:rsidR="00C3668B" w:rsidRPr="00893B82">
        <w:rPr>
          <w:rFonts w:ascii="微軟正黑體" w:eastAsia="微軟正黑體" w:hAnsi="微軟正黑體"/>
        </w:rPr>
        <w:t>(3)</w:t>
      </w:r>
      <w:r w:rsidRPr="00893B82">
        <w:rPr>
          <w:rFonts w:ascii="微軟正黑體" w:eastAsia="微軟正黑體" w:hAnsi="微軟正黑體" w:hint="eastAsia"/>
        </w:rPr>
        <w:t>自我決定權利</w:t>
      </w:r>
      <w:r w:rsidR="00C3668B" w:rsidRPr="00893B82">
        <w:rPr>
          <w:rFonts w:ascii="微軟正黑體" w:eastAsia="微軟正黑體" w:hAnsi="微軟正黑體"/>
        </w:rPr>
        <w:t>(4)</w:t>
      </w:r>
      <w:r w:rsidRPr="00893B82">
        <w:rPr>
          <w:rFonts w:ascii="微軟正黑體" w:eastAsia="微軟正黑體" w:hAnsi="微軟正黑體" w:hint="eastAsia"/>
        </w:rPr>
        <w:t>尊重兒童意見</w:t>
      </w:r>
      <w:r w:rsidR="00C3668B" w:rsidRPr="00893B82">
        <w:rPr>
          <w:rFonts w:ascii="微軟正黑體" w:eastAsia="微軟正黑體" w:hAnsi="微軟正黑體"/>
        </w:rPr>
        <w:t>(5)</w:t>
      </w:r>
      <w:r w:rsidRPr="00893B82">
        <w:rPr>
          <w:rFonts w:ascii="微軟正黑體" w:eastAsia="微軟正黑體" w:hAnsi="微軟正黑體" w:hint="eastAsia"/>
        </w:rPr>
        <w:t>生存及發展權利</w:t>
      </w:r>
      <w:r w:rsidR="00C3668B" w:rsidRPr="00893B82">
        <w:rPr>
          <w:rFonts w:ascii="微軟正黑體" w:eastAsia="微軟正黑體" w:hAnsi="微軟正黑體"/>
        </w:rPr>
        <w:t>(6)</w:t>
      </w:r>
      <w:r w:rsidRPr="00893B82">
        <w:rPr>
          <w:rFonts w:ascii="微軟正黑體" w:eastAsia="微軟正黑體" w:hAnsi="微軟正黑體" w:hint="eastAsia"/>
        </w:rPr>
        <w:t>福利與受教權利</w:t>
      </w:r>
      <w:r w:rsidR="008F699F"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（Ａ）１３４６</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（Ｂ）１２４５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（Ｃ）２３４５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（Ｄ）３４５６</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359</w:t>
      </w:r>
      <w:r w:rsidR="008F699F" w:rsidRPr="00893B82">
        <w:rPr>
          <w:rFonts w:ascii="微軟正黑體" w:eastAsia="微軟正黑體" w:hAnsi="微軟正黑體" w:hint="eastAsia"/>
        </w:rPr>
        <w:t>、</w:t>
      </w:r>
      <w:r w:rsidRPr="00893B82">
        <w:rPr>
          <w:rFonts w:ascii="微軟正黑體" w:eastAsia="微軟正黑體" w:hAnsi="微軟正黑體" w:hint="eastAsia"/>
        </w:rPr>
        <w:t>下列有關聯合國兒童權利公約特質之敘述，何者錯誤？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（Ａ）強調每位兒童無論性別、居住地區、種族或貧富，均享有公約賦予之權利。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（Ｂ）孩子不是父母的私有財產，國家首要任務在協助兒童對抗父母的管教方式。</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（Ｃ）兒童最佳利益原則可以支持及釐清公約所生之事項。</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（Ｄ）兒童有權發表自己的意見，其意見應獲得尊重。</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360</w:t>
      </w:r>
      <w:r w:rsidR="008F699F" w:rsidRPr="00893B82">
        <w:rPr>
          <w:rFonts w:ascii="微軟正黑體" w:eastAsia="微軟正黑體" w:hAnsi="微軟正黑體" w:hint="eastAsia"/>
        </w:rPr>
        <w:t>、</w:t>
      </w:r>
      <w:r w:rsidRPr="00893B82">
        <w:rPr>
          <w:rFonts w:ascii="微軟正黑體" w:eastAsia="微軟正黑體" w:hAnsi="微軟正黑體" w:hint="eastAsia"/>
        </w:rPr>
        <w:t>年約</w:t>
      </w:r>
      <w:r w:rsidR="00C3668B" w:rsidRPr="00893B82">
        <w:rPr>
          <w:rFonts w:ascii="微軟正黑體" w:eastAsia="微軟正黑體" w:hAnsi="微軟正黑體"/>
        </w:rPr>
        <w:t>50</w:t>
      </w:r>
      <w:r w:rsidRPr="00893B82">
        <w:rPr>
          <w:rFonts w:ascii="微軟正黑體" w:eastAsia="微軟正黑體" w:hAnsi="微軟正黑體" w:hint="eastAsia"/>
        </w:rPr>
        <w:t>歲的阿正要收養與他沒有血緣關係</w:t>
      </w:r>
      <w:r w:rsidR="00C3668B" w:rsidRPr="00893B82">
        <w:rPr>
          <w:rFonts w:ascii="微軟正黑體" w:eastAsia="微軟正黑體" w:hAnsi="微軟正黑體"/>
        </w:rPr>
        <w:t>13</w:t>
      </w:r>
      <w:r w:rsidRPr="00893B82">
        <w:rPr>
          <w:rFonts w:ascii="微軟正黑體" w:eastAsia="微軟正黑體" w:hAnsi="微軟正黑體" w:hint="eastAsia"/>
        </w:rPr>
        <w:t>歲的小明，　以下哪一個不是法院在做判決時會考慮的因素？</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（Ａ）法院以兒童最佳利益作下判決，阿正才能收養小明。</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（Ｂ）阿正無正職工作，法院應重視考量阿正撫養小明的能力。</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（Ｃ）社工訪視阿正和小明，尊重小明自己的意願，提出訪視報告及建議。</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（Ｄ）小明太早熟，考慮到阿正的年紀和溝通能力，應另外幫阿正尋找乖巧聽話的兒童收養。</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lastRenderedPageBreak/>
        <w:t>（　　）</w:t>
      </w:r>
      <w:r w:rsidR="00794F5C" w:rsidRPr="00893B82">
        <w:rPr>
          <w:rFonts w:ascii="微軟正黑體" w:eastAsia="微軟正黑體" w:hAnsi="微軟正黑體"/>
        </w:rPr>
        <w:t>361</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下列配對及敘述何者正確？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（Ａ）未滿</w:t>
      </w:r>
      <w:r w:rsidR="00794F5C" w:rsidRPr="00893B82">
        <w:rPr>
          <w:rFonts w:ascii="微軟正黑體" w:eastAsia="微軟正黑體" w:hAnsi="微軟正黑體"/>
        </w:rPr>
        <w:t>16</w:t>
      </w:r>
      <w:r w:rsidRPr="00893B82">
        <w:rPr>
          <w:rFonts w:ascii="微軟正黑體" w:eastAsia="微軟正黑體" w:hAnsi="微軟正黑體" w:hint="eastAsia"/>
        </w:rPr>
        <w:t>歲的小明，為了補貼家計深夜到物流公司裝卸貨，已違反《勞動基準法》</w:t>
      </w:r>
      <w:r w:rsidR="00794F5C" w:rsidRPr="00893B82">
        <w:rPr>
          <w:rFonts w:ascii="微軟正黑體" w:eastAsia="微軟正黑體" w:hAnsi="微軟正黑體"/>
        </w:rPr>
        <w:t>15</w:t>
      </w:r>
      <w:r w:rsidRPr="00893B82">
        <w:rPr>
          <w:rFonts w:ascii="微軟正黑體" w:eastAsia="微軟正黑體" w:hAnsi="微軟正黑體" w:hint="eastAsia"/>
        </w:rPr>
        <w:t>歲以上，未滿</w:t>
      </w:r>
      <w:r w:rsidR="00794F5C" w:rsidRPr="00893B82">
        <w:rPr>
          <w:rFonts w:ascii="微軟正黑體" w:eastAsia="微軟正黑體" w:hAnsi="微軟正黑體"/>
        </w:rPr>
        <w:t>16</w:t>
      </w:r>
      <w:r w:rsidRPr="00893B82">
        <w:rPr>
          <w:rFonts w:ascii="微軟正黑體" w:eastAsia="微軟正黑體" w:hAnsi="微軟正黑體" w:hint="eastAsia"/>
        </w:rPr>
        <w:t>歲童工相關規定。</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（Ｂ）未滿</w:t>
      </w:r>
      <w:r w:rsidR="00794F5C" w:rsidRPr="00893B82">
        <w:rPr>
          <w:rFonts w:ascii="微軟正黑體" w:eastAsia="微軟正黑體" w:hAnsi="微軟正黑體"/>
        </w:rPr>
        <w:t>18</w:t>
      </w:r>
      <w:r w:rsidRPr="00893B82">
        <w:rPr>
          <w:rFonts w:ascii="微軟正黑體" w:eastAsia="微軟正黑體" w:hAnsi="微軟正黑體" w:hint="eastAsia"/>
        </w:rPr>
        <w:t>歲的小楊與妹妹為了強奪玩具而打架，不小心將妹妹推落床下撞得頭破血流，已違反《家庭暴力防治法》，屬於兒童虐待的保護事件</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（Ｃ）年僅</w:t>
      </w:r>
      <w:r w:rsidR="00794F5C" w:rsidRPr="00893B82">
        <w:rPr>
          <w:rFonts w:ascii="微軟正黑體" w:eastAsia="微軟正黑體" w:hAnsi="微軟正黑體"/>
        </w:rPr>
        <w:t>13</w:t>
      </w:r>
      <w:r w:rsidRPr="00893B82">
        <w:rPr>
          <w:rFonts w:ascii="微軟正黑體" w:eastAsia="微軟正黑體" w:hAnsi="微軟正黑體" w:hint="eastAsia"/>
        </w:rPr>
        <w:t>歲的美美，透過網路認識</w:t>
      </w:r>
      <w:r w:rsidR="00794F5C" w:rsidRPr="00893B82">
        <w:rPr>
          <w:rFonts w:ascii="微軟正黑體" w:eastAsia="微軟正黑體" w:hAnsi="微軟正黑體"/>
        </w:rPr>
        <w:t>31</w:t>
      </w:r>
      <w:r w:rsidRPr="00893B82">
        <w:rPr>
          <w:rFonts w:ascii="微軟正黑體" w:eastAsia="微軟正黑體" w:hAnsi="微軟正黑體" w:hint="eastAsia"/>
        </w:rPr>
        <w:t>歲的上班族阿正，為了追求愛情，美美向家人表達要和阿正結婚的想法，父母雖然反對，但為了尊重兒童意見只好同意。</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（Ｄ）年僅</w:t>
      </w:r>
      <w:r w:rsidR="00794F5C" w:rsidRPr="00893B82">
        <w:rPr>
          <w:rFonts w:ascii="微軟正黑體" w:eastAsia="微軟正黑體" w:hAnsi="微軟正黑體"/>
        </w:rPr>
        <w:t>7</w:t>
      </w:r>
      <w:r w:rsidRPr="00893B82">
        <w:rPr>
          <w:rFonts w:ascii="微軟正黑體" w:eastAsia="微軟正黑體" w:hAnsi="微軟正黑體" w:hint="eastAsia"/>
        </w:rPr>
        <w:t>歲的莉莉，父母因為個性不合向法院訴請離婚並爭取莉莉撫養權，怕影響莉莉的心情而隱瞞她，待法院裁定判決後再告知莉莉，這完全符合公約中的兒童最佳利益原則。</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362</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下列對於兒童及少年定義敘述，何者不正確？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（Ａ）民法所稱未成年人，是指未滿</w:t>
      </w:r>
      <w:r w:rsidR="00794F5C" w:rsidRPr="00893B82">
        <w:rPr>
          <w:rFonts w:ascii="微軟正黑體" w:eastAsia="微軟正黑體" w:hAnsi="微軟正黑體"/>
        </w:rPr>
        <w:t>18</w:t>
      </w:r>
      <w:r w:rsidRPr="00893B82">
        <w:rPr>
          <w:rFonts w:ascii="微軟正黑體" w:eastAsia="微軟正黑體" w:hAnsi="微軟正黑體" w:hint="eastAsia"/>
        </w:rPr>
        <w:t>歲之人。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（Ｂ）少年事件處理法所稱少年，是指</w:t>
      </w:r>
      <w:r w:rsidR="008F699F" w:rsidRPr="00893B82">
        <w:rPr>
          <w:rFonts w:ascii="微軟正黑體" w:eastAsia="微軟正黑體" w:hAnsi="微軟正黑體" w:hint="eastAsia"/>
        </w:rPr>
        <w:t>1</w:t>
      </w:r>
      <w:r w:rsidR="008F699F" w:rsidRPr="00893B82">
        <w:rPr>
          <w:rFonts w:ascii="微軟正黑體" w:eastAsia="微軟正黑體" w:hAnsi="微軟正黑體"/>
        </w:rPr>
        <w:t>2</w:t>
      </w:r>
      <w:r w:rsidRPr="00893B82">
        <w:rPr>
          <w:rFonts w:ascii="微軟正黑體" w:eastAsia="微軟正黑體" w:hAnsi="微軟正黑體" w:hint="eastAsia"/>
        </w:rPr>
        <w:t>歲以上未滿</w:t>
      </w:r>
      <w:r w:rsidR="008F699F" w:rsidRPr="00893B82">
        <w:rPr>
          <w:rFonts w:ascii="微軟正黑體" w:eastAsia="微軟正黑體" w:hAnsi="微軟正黑體" w:hint="eastAsia"/>
        </w:rPr>
        <w:t>1</w:t>
      </w:r>
      <w:r w:rsidR="008F699F" w:rsidRPr="00893B82">
        <w:rPr>
          <w:rFonts w:ascii="微軟正黑體" w:eastAsia="微軟正黑體" w:hAnsi="微軟正黑體"/>
        </w:rPr>
        <w:t>8</w:t>
      </w:r>
      <w:r w:rsidRPr="00893B82">
        <w:rPr>
          <w:rFonts w:ascii="微軟正黑體" w:eastAsia="微軟正黑體" w:hAnsi="微軟正黑體" w:hint="eastAsia"/>
        </w:rPr>
        <w:t>歲之人。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（Ｃ）兒童權利公約所稱兒童，是指未滿</w:t>
      </w:r>
      <w:r w:rsidR="008F699F" w:rsidRPr="00893B82">
        <w:rPr>
          <w:rFonts w:ascii="微軟正黑體" w:eastAsia="微軟正黑體" w:hAnsi="微軟正黑體" w:hint="eastAsia"/>
        </w:rPr>
        <w:t>1</w:t>
      </w:r>
      <w:r w:rsidR="008F699F" w:rsidRPr="00893B82">
        <w:rPr>
          <w:rFonts w:ascii="微軟正黑體" w:eastAsia="微軟正黑體" w:hAnsi="微軟正黑體"/>
        </w:rPr>
        <w:t>8</w:t>
      </w:r>
      <w:r w:rsidRPr="00893B82">
        <w:rPr>
          <w:rFonts w:ascii="微軟正黑體" w:eastAsia="微軟正黑體" w:hAnsi="微軟正黑體" w:hint="eastAsia"/>
        </w:rPr>
        <w:t>歲之人。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B30B45" w:rsidRPr="00893B82">
        <w:rPr>
          <w:rFonts w:ascii="微軟正黑體" w:eastAsia="微軟正黑體" w:hAnsi="微軟正黑體" w:hint="eastAsia"/>
        </w:rPr>
        <w:t>《</w:t>
      </w:r>
      <w:r w:rsidRPr="00893B82">
        <w:rPr>
          <w:rFonts w:ascii="微軟正黑體" w:eastAsia="微軟正黑體" w:hAnsi="微軟正黑體" w:hint="eastAsia"/>
        </w:rPr>
        <w:t>兒童及少年福利與權益保障法</w:t>
      </w:r>
      <w:r w:rsidR="00B30B45">
        <w:rPr>
          <w:rFonts w:ascii="微軟正黑體" w:eastAsia="微軟正黑體" w:hAnsi="微軟正黑體" w:hint="eastAsia"/>
        </w:rPr>
        <w:t>》</w:t>
      </w:r>
      <w:r w:rsidRPr="00893B82">
        <w:rPr>
          <w:rFonts w:ascii="微軟正黑體" w:eastAsia="微軟正黑體" w:hAnsi="微軟正黑體" w:hint="eastAsia"/>
        </w:rPr>
        <w:t>所稱兒童，是指未滿</w:t>
      </w:r>
      <w:r w:rsidR="008F699F" w:rsidRPr="00893B82">
        <w:rPr>
          <w:rFonts w:ascii="微軟正黑體" w:eastAsia="微軟正黑體" w:hAnsi="微軟正黑體" w:hint="eastAsia"/>
        </w:rPr>
        <w:t>1</w:t>
      </w:r>
      <w:r w:rsidR="008F699F" w:rsidRPr="00893B82">
        <w:rPr>
          <w:rFonts w:ascii="微軟正黑體" w:eastAsia="微軟正黑體" w:hAnsi="微軟正黑體"/>
        </w:rPr>
        <w:t>2</w:t>
      </w:r>
      <w:r w:rsidRPr="00893B82">
        <w:rPr>
          <w:rFonts w:ascii="微軟正黑體" w:eastAsia="微軟正黑體" w:hAnsi="微軟正黑體" w:hint="eastAsia"/>
        </w:rPr>
        <w:t>歲之人。</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363</w:t>
      </w:r>
      <w:r w:rsidR="008F699F" w:rsidRPr="00893B82">
        <w:rPr>
          <w:rFonts w:ascii="微軟正黑體" w:eastAsia="微軟正黑體" w:hAnsi="微軟正黑體" w:hint="eastAsia"/>
        </w:rPr>
        <w:t>、</w:t>
      </w:r>
      <w:r w:rsidRPr="00893B82">
        <w:rPr>
          <w:rFonts w:ascii="微軟正黑體" w:eastAsia="微軟正黑體" w:hAnsi="微軟正黑體" w:hint="eastAsia"/>
        </w:rPr>
        <w:t>《兒童及少年福利與權益保障法》規定政府應辦理兒童及少年安全維護及事故傷害防制措施，是為了保障兒少的哪一項權利？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（Ａ）生存及發展權。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（Ｂ）健康權。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（Ｃ）不受暴力傷害權。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364</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兒童權利公約第</w:t>
      </w:r>
      <w:r w:rsidR="00794F5C" w:rsidRPr="00893B82">
        <w:rPr>
          <w:rFonts w:ascii="微軟正黑體" w:eastAsia="微軟正黑體" w:hAnsi="微軟正黑體"/>
        </w:rPr>
        <w:t>31</w:t>
      </w:r>
      <w:r w:rsidRPr="00893B82">
        <w:rPr>
          <w:rFonts w:ascii="微軟正黑體" w:eastAsia="微軟正黑體" w:hAnsi="微軟正黑體" w:hint="eastAsia"/>
        </w:rPr>
        <w:t>條指出，兒童有參加文化與藝術活動的權利。透過參與文化與藝術活動，可以達到下列哪些目的？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（Ａ）展現個人身分特質，對自我存在賦予意義。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（Ｂ）接觸且學習廣泛的表達方式。</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（Ｃ）享有自由表達自我的權利，且促進人格發展。</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8F699F">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w:t>
      </w:r>
      <w:r w:rsidR="00986276" w:rsidRPr="00893B82">
        <w:rPr>
          <w:rFonts w:ascii="微軟正黑體" w:eastAsia="微軟正黑體" w:hAnsi="微軟正黑體" w:cstheme="minorBidi" w:hint="eastAsia"/>
          <w:b/>
          <w:kern w:val="2"/>
          <w:sz w:val="28"/>
          <w:szCs w:val="28"/>
        </w:rPr>
        <w:t>題</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365</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兒童權利公約為維護兒童的權益，第</w:t>
      </w:r>
      <w:r w:rsidR="00794F5C" w:rsidRPr="00893B82">
        <w:rPr>
          <w:rFonts w:ascii="微軟正黑體" w:eastAsia="微軟正黑體" w:hAnsi="微軟正黑體"/>
        </w:rPr>
        <w:t>7</w:t>
      </w:r>
      <w:r w:rsidRPr="00893B82">
        <w:rPr>
          <w:rFonts w:ascii="微軟正黑體" w:eastAsia="微軟正黑體" w:hAnsi="微軟正黑體" w:hint="eastAsia"/>
        </w:rPr>
        <w:t>條要求兒童出生後應立即</w:t>
      </w:r>
      <w:r w:rsidRPr="00893B82">
        <w:rPr>
          <w:rFonts w:ascii="微軟正黑體" w:eastAsia="微軟正黑體" w:hAnsi="微軟正黑體" w:hint="eastAsia"/>
        </w:rPr>
        <w:lastRenderedPageBreak/>
        <w:t>作登記。台灣在</w:t>
      </w:r>
      <w:r w:rsidR="00B30B45">
        <w:rPr>
          <w:rFonts w:ascii="微軟正黑體" w:eastAsia="微軟正黑體" w:hAnsi="微軟正黑體" w:hint="eastAsia"/>
        </w:rPr>
        <w:t>《</w:t>
      </w:r>
      <w:r w:rsidRPr="00893B82">
        <w:rPr>
          <w:rFonts w:ascii="微軟正黑體" w:eastAsia="微軟正黑體" w:hAnsi="微軟正黑體" w:hint="eastAsia"/>
        </w:rPr>
        <w:t>戶籍法</w:t>
      </w:r>
      <w:r w:rsidR="00B30B45">
        <w:rPr>
          <w:rFonts w:ascii="微軟正黑體" w:eastAsia="微軟正黑體" w:hAnsi="微軟正黑體" w:hint="eastAsia"/>
        </w:rPr>
        <w:t>》</w:t>
      </w:r>
      <w:r w:rsidRPr="00893B82">
        <w:rPr>
          <w:rFonts w:ascii="微軟正黑體" w:eastAsia="微軟正黑體" w:hAnsi="微軟正黑體" w:hint="eastAsia"/>
        </w:rPr>
        <w:t>上也有關於出生登記的要求，請問兒童出生後幾日內應完成出生登記？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794F5C" w:rsidRPr="00893B82">
        <w:rPr>
          <w:rFonts w:ascii="微軟正黑體" w:eastAsia="微軟正黑體" w:hAnsi="微軟正黑體"/>
        </w:rPr>
        <w:t>60</w:t>
      </w:r>
      <w:r w:rsidRPr="00893B82">
        <w:rPr>
          <w:rFonts w:ascii="微軟正黑體" w:eastAsia="微軟正黑體" w:hAnsi="微軟正黑體" w:hint="eastAsia"/>
        </w:rPr>
        <w:t>日。</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794F5C" w:rsidRPr="00893B82">
        <w:rPr>
          <w:rFonts w:ascii="微軟正黑體" w:eastAsia="微軟正黑體" w:hAnsi="微軟正黑體"/>
        </w:rPr>
        <w:t>90</w:t>
      </w:r>
      <w:r w:rsidRPr="00893B82">
        <w:rPr>
          <w:rFonts w:ascii="微軟正黑體" w:eastAsia="微軟正黑體" w:hAnsi="微軟正黑體" w:hint="eastAsia"/>
        </w:rPr>
        <w:t>日。</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794F5C" w:rsidRPr="00893B82">
        <w:rPr>
          <w:rFonts w:ascii="微軟正黑體" w:eastAsia="微軟正黑體" w:hAnsi="微軟正黑體"/>
        </w:rPr>
        <w:t>180</w:t>
      </w:r>
      <w:r w:rsidRPr="00893B82">
        <w:rPr>
          <w:rFonts w:ascii="微軟正黑體" w:eastAsia="微軟正黑體" w:hAnsi="微軟正黑體" w:hint="eastAsia"/>
        </w:rPr>
        <w:t>日。</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794F5C" w:rsidRPr="00893B82">
        <w:rPr>
          <w:rFonts w:ascii="微軟正黑體" w:eastAsia="微軟正黑體" w:hAnsi="微軟正黑體"/>
        </w:rPr>
        <w:t>365</w:t>
      </w:r>
      <w:r w:rsidRPr="00893B82">
        <w:rPr>
          <w:rFonts w:ascii="微軟正黑體" w:eastAsia="微軟正黑體" w:hAnsi="微軟正黑體" w:hint="eastAsia"/>
        </w:rPr>
        <w:t>日。</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366</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下列哪一個國際人權公約在台灣施行的時間最早？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（Ａ）公民與政治權利公約、經濟社會文化權利公約。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（Ｂ）兒童權利公約。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（Ｃ）身心障礙者權利公約。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（Ｄ）消除一切形式種族歧視公約。</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367</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下列哪一項不是平等的基礎？</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（Ａ）尊嚴的平等。</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（Ｂ）權利與形式的平等。</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（Ｃ）機會的平等。</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（Ｄ）物質的平等。</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368</w:t>
      </w:r>
      <w:r w:rsidR="008F699F" w:rsidRPr="00893B82">
        <w:rPr>
          <w:rFonts w:ascii="微軟正黑體" w:eastAsia="微軟正黑體" w:hAnsi="微軟正黑體" w:hint="eastAsia"/>
        </w:rPr>
        <w:t>、</w:t>
      </w:r>
      <w:r w:rsidRPr="00893B82">
        <w:rPr>
          <w:rFonts w:ascii="微軟正黑體" w:eastAsia="微軟正黑體" w:hAnsi="微軟正黑體" w:hint="eastAsia"/>
        </w:rPr>
        <w:t>國家落實兒童不受歧視的措施包括下列哪些？</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（Ａ）法律的修訂。</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（Ｂ）資源適當的分配。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（Ｃ）透過教育改變民眾的思維與觀感。</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369</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兒童權利公約指出維護兒童身分權的重要，下列哪些是屬於兒童身分權的範圍、與兒童的身分認同有關？</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（Ａ）國籍、姓名、語言。</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（Ｂ）種族、文化、信仰。</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（Ｃ）外表、性別認同、性傾向。</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370</w:t>
      </w:r>
      <w:r w:rsidR="008F699F" w:rsidRPr="00893B82">
        <w:rPr>
          <w:rFonts w:ascii="微軟正黑體" w:eastAsia="微軟正黑體" w:hAnsi="微軟正黑體" w:hint="eastAsia"/>
        </w:rPr>
        <w:t>、</w:t>
      </w:r>
      <w:r w:rsidRPr="00893B82">
        <w:rPr>
          <w:rFonts w:ascii="微軟正黑體" w:eastAsia="微軟正黑體" w:hAnsi="微軟正黑體" w:hint="eastAsia"/>
        </w:rPr>
        <w:t>西元</w:t>
      </w:r>
      <w:r w:rsidR="00794F5C" w:rsidRPr="00893B82">
        <w:rPr>
          <w:rFonts w:ascii="微軟正黑體" w:eastAsia="微軟正黑體" w:hAnsi="微軟正黑體"/>
        </w:rPr>
        <w:t>2013</w:t>
      </w:r>
      <w:r w:rsidRPr="00893B82">
        <w:rPr>
          <w:rFonts w:ascii="微軟正黑體" w:eastAsia="微軟正黑體" w:hAnsi="微軟正黑體" w:hint="eastAsia"/>
        </w:rPr>
        <w:t>年中非共和國爆發戰亂，</w:t>
      </w:r>
      <w:r w:rsidR="00794F5C" w:rsidRPr="00893B82">
        <w:rPr>
          <w:rFonts w:ascii="微軟正黑體" w:eastAsia="微軟正黑體" w:hAnsi="微軟正黑體"/>
        </w:rPr>
        <w:t>6</w:t>
      </w:r>
      <w:r w:rsidRPr="00893B82">
        <w:rPr>
          <w:rFonts w:ascii="微軟正黑體" w:eastAsia="微軟正黑體" w:hAnsi="微軟正黑體" w:hint="eastAsia"/>
        </w:rPr>
        <w:t>歲的艾沙因此和家人失散。國際援助組織接到通報，立即為艾沙拍照、登記她的相關資料，再透過分會及各地的人道救援組織協助尋找艾沙的家人。最後終於在一處難民營找到艾沙的父母，讓他們家人團聚。上面的敘述和艾沙的哪一項權利有關？</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（Ｂ）身分權。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（Ｃ）宗教自由權。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（Ｄ）隱私權。</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371</w:t>
      </w:r>
      <w:r w:rsidR="008F699F" w:rsidRPr="00893B82">
        <w:rPr>
          <w:rFonts w:ascii="微軟正黑體" w:eastAsia="微軟正黑體" w:hAnsi="微軟正黑體" w:hint="eastAsia"/>
        </w:rPr>
        <w:t>、</w:t>
      </w:r>
      <w:r w:rsidRPr="00893B82">
        <w:rPr>
          <w:rFonts w:ascii="微軟正黑體" w:eastAsia="微軟正黑體" w:hAnsi="微軟正黑體" w:hint="eastAsia"/>
        </w:rPr>
        <w:t>下列敘述何者和落實兒童權利公約第</w:t>
      </w:r>
      <w:r w:rsidR="00A30B59" w:rsidRPr="00893B82">
        <w:rPr>
          <w:rFonts w:ascii="微軟正黑體" w:eastAsia="微軟正黑體" w:hAnsi="微軟正黑體"/>
        </w:rPr>
        <w:t>12</w:t>
      </w:r>
      <w:r w:rsidRPr="00893B82">
        <w:rPr>
          <w:rFonts w:ascii="微軟正黑體" w:eastAsia="微軟正黑體" w:hAnsi="微軟正黑體" w:hint="eastAsia"/>
        </w:rPr>
        <w:t>條尊重兒童意見有關？</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（Ａ）進行研究，確認哪些議題對於兒少來說最為重要，以及在各種場合如何使兒少意見被聽取。</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（Ｂ）針對父母、教師、社工、法官及其他從事兒少工作者，辦理教育訓練及認知提升活動，以有效促進兒少在家庭、學校及社區的參與。</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（Ｃ）於立法決策階段建立兒少表意機制，藉此強化國家層級的兒少參與。</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372</w:t>
      </w:r>
      <w:r w:rsidR="008F699F" w:rsidRPr="00893B82">
        <w:rPr>
          <w:rFonts w:ascii="微軟正黑體" w:eastAsia="微軟正黑體" w:hAnsi="微軟正黑體" w:hint="eastAsia"/>
        </w:rPr>
        <w:t>、</w:t>
      </w:r>
      <w:r w:rsidRPr="00893B82">
        <w:rPr>
          <w:rFonts w:ascii="微軟正黑體" w:eastAsia="微軟正黑體" w:hAnsi="微軟正黑體" w:hint="eastAsia"/>
        </w:rPr>
        <w:t>哈利住在阿姨、姨丈家，沒有自己的房間，只能睡在樓梯下的櫥櫃裡，阿姨和姨丈不喜歡哈利，雖然供他吃住，但不是常常嘲笑哈利和哈利的父母，就是把哈利當空氣對他視而不見。哈利在學校則常被被表哥達利和他的同夥欺負。下列敘述何者錯誤？</w:t>
      </w:r>
      <w:r w:rsidR="00A30B59" w:rsidRPr="00893B82">
        <w:rPr>
          <w:rFonts w:ascii="微軟正黑體" w:eastAsia="微軟正黑體" w:hAnsi="微軟正黑體"/>
        </w:rPr>
        <w:t>(1)</w:t>
      </w:r>
      <w:r w:rsidRPr="00893B82">
        <w:rPr>
          <w:rFonts w:ascii="微軟正黑體" w:eastAsia="微軟正黑體" w:hAnsi="微軟正黑體" w:hint="eastAsia"/>
        </w:rPr>
        <w:t>哈利沒有自己的房間，違反哈利的隱私權。</w:t>
      </w:r>
      <w:r w:rsidR="00A30B59" w:rsidRPr="00893B82">
        <w:rPr>
          <w:rFonts w:ascii="微軟正黑體" w:eastAsia="微軟正黑體" w:hAnsi="微軟正黑體"/>
        </w:rPr>
        <w:t>(2)</w:t>
      </w:r>
      <w:r w:rsidRPr="00893B82">
        <w:rPr>
          <w:rFonts w:ascii="微軟正黑體" w:eastAsia="微軟正黑體" w:hAnsi="微軟正黑體" w:hint="eastAsia"/>
        </w:rPr>
        <w:t>心理照顧或情感上的忽略，以及羞辱、取笑兒童，都是對兒童的暴力及傷害。</w:t>
      </w:r>
      <w:r w:rsidR="00A30B59" w:rsidRPr="00893B82">
        <w:rPr>
          <w:rFonts w:ascii="微軟正黑體" w:eastAsia="微軟正黑體" w:hAnsi="微軟正黑體"/>
        </w:rPr>
        <w:t>(3)</w:t>
      </w:r>
      <w:r w:rsidRPr="00893B82">
        <w:rPr>
          <w:rFonts w:ascii="微軟正黑體" w:eastAsia="微軟正黑體" w:hAnsi="微軟正黑體" w:hint="eastAsia"/>
        </w:rPr>
        <w:t>兒童之間的暴力會對兒童中長期的身心發展帶來重大不良影響。</w:t>
      </w:r>
      <w:r w:rsidR="00A30B59" w:rsidRPr="00893B82">
        <w:rPr>
          <w:rFonts w:ascii="微軟正黑體" w:eastAsia="微軟正黑體" w:hAnsi="微軟正黑體"/>
        </w:rPr>
        <w:t>(4)</w:t>
      </w:r>
      <w:r w:rsidRPr="00893B82">
        <w:rPr>
          <w:rFonts w:ascii="微軟正黑體" w:eastAsia="微軟正黑體" w:hAnsi="微軟正黑體" w:hint="eastAsia"/>
        </w:rPr>
        <w:t>哈利好友榮恩的父母衛斯理夫婦，無法容忍哈利在家裡所受的待遇，他們可以自行決定收養哈利。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（Ａ）１２</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（Ｂ）３４</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（Ｃ）１４</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（Ｄ）２３</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373</w:t>
      </w:r>
      <w:r w:rsidR="008F699F" w:rsidRPr="00893B82">
        <w:rPr>
          <w:rFonts w:ascii="微軟正黑體" w:eastAsia="微軟正黑體" w:hAnsi="微軟正黑體" w:hint="eastAsia"/>
        </w:rPr>
        <w:t>、</w:t>
      </w:r>
      <w:r w:rsidRPr="00893B82">
        <w:rPr>
          <w:rFonts w:ascii="微軟正黑體" w:eastAsia="微軟正黑體" w:hAnsi="微軟正黑體" w:hint="eastAsia"/>
        </w:rPr>
        <w:t>根據兒童權利公約，下列哪些是兒童教育的目標？</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（Ａ）使兒童的人格、才能以及精神、身體之潛能獲得最大程度的發展。</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（Ｂ）培養對人權、基本自由的尊重。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（Ｃ）培養對自然環境的尊重。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374</w:t>
      </w:r>
      <w:r w:rsidR="008F699F" w:rsidRPr="00893B82">
        <w:rPr>
          <w:rFonts w:ascii="微軟正黑體" w:eastAsia="微軟正黑體" w:hAnsi="微軟正黑體" w:hint="eastAsia"/>
        </w:rPr>
        <w:t>、</w:t>
      </w:r>
      <w:r w:rsidRPr="00893B82">
        <w:rPr>
          <w:rFonts w:ascii="微軟正黑體" w:eastAsia="微軟正黑體" w:hAnsi="微軟正黑體" w:hint="eastAsia"/>
        </w:rPr>
        <w:t>關於兒童權利公約，下列敘述何者錯誤</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（Ａ）原住民依其文化傳統有不利於兒童人格尊嚴、健康或發展的</w:t>
      </w:r>
      <w:r w:rsidRPr="00893B82">
        <w:rPr>
          <w:rFonts w:ascii="微軟正黑體" w:eastAsia="微軟正黑體" w:hAnsi="微軟正黑體" w:hint="eastAsia"/>
        </w:rPr>
        <w:lastRenderedPageBreak/>
        <w:t>行為或做法時，該行為或做法在任何情況下皆不具正當性。</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（Ｂ）資訊的提供應該確保其中沒有不良訊息，同時考慮少數族群或原住民兒少的語言需求。</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（Ｃ）身心障礙兒少所面臨的阻礙並非來自於兒少本身的障礙，而是他們每天所面對的社會、文化、他人態度以及環境整體所帶來的困難。</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（Ｄ）「體罰」或「身體上的懲罰」是任何利用身體力量所施加的處罰，目的在造成某種程度的痛苦或不舒服，但若是程度很輕則不在此限。</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375</w:t>
      </w:r>
      <w:r w:rsidR="008F699F" w:rsidRPr="00893B82">
        <w:rPr>
          <w:rFonts w:ascii="微軟正黑體" w:eastAsia="微軟正黑體" w:hAnsi="微軟正黑體" w:hint="eastAsia"/>
        </w:rPr>
        <w:t>、</w:t>
      </w:r>
      <w:r w:rsidRPr="00893B82">
        <w:rPr>
          <w:rFonts w:ascii="微軟正黑體" w:eastAsia="微軟正黑體" w:hAnsi="微軟正黑體" w:hint="eastAsia"/>
        </w:rPr>
        <w:t>下列何者較無違反「禁止歧視原則」的疑慮？</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（Ａ）某縣市政府以預算不足為由，暫停對中低收入家庭的補助。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（Ｂ）政府制定政策推廣與少數民族傳統習俗衝突的性別平等概念及作法。</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（Ｃ）為了讓原住民兒童能充分融入社會，在學校教育中僅提供國家官方語言課程。</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（Ｄ）通常大城市的學校資源較多升學率也較高，政府針對升學率高的學校增加獎勵，無形中擴大了城鄉學校的經費差距。</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376</w:t>
      </w:r>
      <w:r w:rsidR="008F699F" w:rsidRPr="00893B82">
        <w:rPr>
          <w:rFonts w:ascii="微軟正黑體" w:eastAsia="微軟正黑體" w:hAnsi="微軟正黑體" w:hint="eastAsia"/>
        </w:rPr>
        <w:t>、</w:t>
      </w:r>
      <w:r w:rsidRPr="00893B82">
        <w:rPr>
          <w:rFonts w:ascii="微軟正黑體" w:eastAsia="微軟正黑體" w:hAnsi="微軟正黑體" w:hint="eastAsia"/>
        </w:rPr>
        <w:t>以下有關受教權與禁止歧視原則的敘述，何者錯誤？</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（Ａ）公立的高中職學雜費用應盡可能免收或盡量降低，但私立學校的部分並非國家政府應介入的範疇。</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（Ｂ）針對中輟學生，除了應瞭解個案情形外，也需檢討是否有系統性的問題導致特定族群兒童中輟學比例較高。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（Ｃ）為增加偏遠地區兒童的就學率，應該提供交通方面的服務，或以其他形式提供資源或補助促進就學。</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（Ｄ）國家需兼顧身心障礙兒童的特殊需求，以及使其融入社會與其他兒童共同成長的必要性。</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377</w:t>
      </w:r>
      <w:r w:rsidR="008F699F" w:rsidRPr="00893B82">
        <w:rPr>
          <w:rFonts w:ascii="微軟正黑體" w:eastAsia="微軟正黑體" w:hAnsi="微軟正黑體" w:hint="eastAsia"/>
        </w:rPr>
        <w:t>、</w:t>
      </w:r>
      <w:r w:rsidRPr="00893B82">
        <w:rPr>
          <w:rFonts w:ascii="微軟正黑體" w:eastAsia="微軟正黑體" w:hAnsi="微軟正黑體" w:hint="eastAsia"/>
        </w:rPr>
        <w:t>為落實青少年之健康及發展權，下列哪一種事實是不對的？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（Ａ）康康因為考試而情緒不穩定，學校應該協助進行心理輔導。</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（Ｂ）阿萍是阿公照顧的隔代教養孩子，正值青春期，學校和政府應該加強提供青春期生理心理變化的資訊及會談輔導。</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（Ｃ）小青長了滿臉的青春痘，他必須取得父母的同意才可以去看皮膚科醫生。</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（Ｄ）政府要擬訂青少年有關的健康政策，應該讓他們有機會參與</w:t>
      </w:r>
      <w:r w:rsidRPr="00893B82">
        <w:rPr>
          <w:rFonts w:ascii="微軟正黑體" w:eastAsia="微軟正黑體" w:hAnsi="微軟正黑體" w:hint="eastAsia"/>
        </w:rPr>
        <w:lastRenderedPageBreak/>
        <w:t>討論。</w:t>
      </w:r>
    </w:p>
    <w:p w:rsidR="00B726F0" w:rsidRPr="00893B82" w:rsidRDefault="00E24D1F" w:rsidP="00A30B59">
      <w:pPr>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378</w:t>
      </w:r>
      <w:r w:rsidR="008F699F" w:rsidRPr="00893B82">
        <w:rPr>
          <w:rFonts w:ascii="微軟正黑體" w:eastAsia="微軟正黑體" w:hAnsi="微軟正黑體" w:hint="eastAsia"/>
        </w:rPr>
        <w:t>、</w:t>
      </w:r>
      <w:r w:rsidRPr="00893B82">
        <w:rPr>
          <w:rFonts w:ascii="微軟正黑體" w:eastAsia="微軟正黑體" w:hAnsi="微軟正黑體" w:hint="eastAsia"/>
        </w:rPr>
        <w:t>以下針對少數民族兒童及公約一般性原則之敘述，何者最為正確？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（Ａ）為協助少數民族兒童融入學校環境並避免被歧視或霸凌，得要求少數民族兒童不得穿戴傳統服飾。</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（Ｂ）國家在制定與兒童相關的政策時，應聽取並尊重兒童意見，並應確保考慮到少數民族兒童之意見及福利。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（Ｃ）國家制定影響少數民族兒童群體之政策時，原則上應開放兒童參與，但為尊重少數民族傳統，得限制參與程度或範圍。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（Ｄ）在落實尊重兒童意見原則時，為確保精確的理解少數民族兒童之意見，國家得要求兒童或其代表使用國家官方語言表達意見。</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379</w:t>
      </w:r>
      <w:r w:rsidR="008F699F" w:rsidRPr="00893B82">
        <w:rPr>
          <w:rFonts w:ascii="微軟正黑體" w:eastAsia="微軟正黑體" w:hAnsi="微軟正黑體" w:hint="eastAsia"/>
        </w:rPr>
        <w:t>、</w:t>
      </w:r>
      <w:r w:rsidRPr="00893B82">
        <w:rPr>
          <w:rFonts w:ascii="微軟正黑體" w:eastAsia="微軟正黑體" w:hAnsi="微軟正黑體" w:hint="eastAsia"/>
        </w:rPr>
        <w:t>為了落實兒童權利公約，我國立法院特別通過</w:t>
      </w:r>
      <w:r w:rsidR="00A30B59" w:rsidRPr="00893B82">
        <w:rPr>
          <w:rFonts w:ascii="微軟正黑體" w:eastAsia="微軟正黑體" w:hAnsi="微軟正黑體" w:hint="eastAsia"/>
        </w:rPr>
        <w:t>《</w:t>
      </w:r>
      <w:r w:rsidRPr="00893B82">
        <w:rPr>
          <w:rFonts w:ascii="微軟正黑體" w:eastAsia="微軟正黑體" w:hAnsi="微軟正黑體" w:hint="eastAsia"/>
        </w:rPr>
        <w:t>兒童權利公約施行法</w:t>
      </w:r>
      <w:r w:rsidR="00A30B59" w:rsidRPr="00893B82">
        <w:rPr>
          <w:rFonts w:ascii="微軟正黑體" w:eastAsia="微軟正黑體" w:hAnsi="微軟正黑體" w:hint="eastAsia"/>
        </w:rPr>
        <w:t>》。</w:t>
      </w:r>
      <w:r w:rsidRPr="00893B82">
        <w:rPr>
          <w:rFonts w:ascii="微軟正黑體" w:eastAsia="微軟正黑體" w:hAnsi="微軟正黑體" w:hint="eastAsia"/>
        </w:rPr>
        <w:t>關於</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之效力，下咧哪一項是錯的？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（Ａ）使公約相關權利之規定，具有國內法律之效力。</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（Ｂ）各級政府機關應依公約規定之內容檢視法規。</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（Ｃ）政府應編列經費以保障公約中的各項兒童權利。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（Ｄ）中央政府應定期向聯合國提交執行報告。</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380</w:t>
      </w:r>
      <w:r w:rsidR="008F699F"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A30B59" w:rsidRPr="00893B82">
        <w:rPr>
          <w:rFonts w:ascii="微軟正黑體" w:eastAsia="微軟正黑體" w:hAnsi="微軟正黑體"/>
        </w:rPr>
        <w:t>12</w:t>
      </w:r>
      <w:r w:rsidRPr="00893B82">
        <w:rPr>
          <w:rFonts w:ascii="微軟正黑體" w:eastAsia="微軟正黑體" w:hAnsi="微軟正黑體" w:hint="eastAsia"/>
        </w:rPr>
        <w:t>條：兒童在對自己有影響之司法程序中，應保障其本人直接或透過代表或適當之組織，享有表達意見之機會。以下何項職位可實現此一目的？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（Ａ）程序監理人。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（Ｂ）法官。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（Ｃ）司法事務官。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（Ｄ）書記官。</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381</w:t>
      </w:r>
      <w:r w:rsidR="008F699F"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555AE7" w:rsidRPr="00893B82">
        <w:rPr>
          <w:rFonts w:ascii="微軟正黑體" w:eastAsia="微軟正黑體" w:hAnsi="微軟正黑體"/>
        </w:rPr>
        <w:t>21</w:t>
      </w:r>
      <w:r w:rsidRPr="00893B82">
        <w:rPr>
          <w:rFonts w:ascii="微軟正黑體" w:eastAsia="微軟正黑體" w:hAnsi="微軟正黑體" w:hint="eastAsia"/>
        </w:rPr>
        <w:t>條：締約國之收養制度應確保以兒童之最佳利益為最大考量，並應確保兒童之收養僅得由主管機關許可。在我國，此一主管機關為：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（Ａ）衛生福利部。</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（Ｂ）社會局。</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（Ｃ）戶政機關。</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（Ｄ）法院。</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lastRenderedPageBreak/>
        <w:t>（　　）</w:t>
      </w:r>
      <w:r w:rsidR="00555AE7" w:rsidRPr="00893B82">
        <w:rPr>
          <w:rFonts w:ascii="微軟正黑體" w:eastAsia="微軟正黑體" w:hAnsi="微軟正黑體"/>
        </w:rPr>
        <w:t>382</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下列關於兒童權利公約第２條禁止歧視原則之敘述，何者正確？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（Ａ）禁止歧視原則是兒童權利公約四個一般性原則中的一個原則。</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（Ｂ）公約中對於「歧視」的概念已有具體明確的定義。</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（Ｃ）兒童權利公約所賦予兒童之權利範圍，已經包括完整、全部的人權保障內容。</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（Ｄ）締約國只需被動的保護兒童不被歧視的利益。</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383</w:t>
      </w:r>
      <w:r w:rsidR="008F699F" w:rsidRPr="00893B82">
        <w:rPr>
          <w:rFonts w:ascii="微軟正黑體" w:eastAsia="微軟正黑體" w:hAnsi="微軟正黑體" w:hint="eastAsia"/>
        </w:rPr>
        <w:t>、</w:t>
      </w:r>
      <w:r w:rsidRPr="00893B82">
        <w:rPr>
          <w:rFonts w:ascii="微軟正黑體" w:eastAsia="微軟正黑體" w:hAnsi="微軟正黑體" w:hint="eastAsia"/>
        </w:rPr>
        <w:t>國家針對兒童替代性照顧而做的相關措施，何者符合尊重兒童意見的規定？</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（Ａ）國家應立法要求安置機構內部設置相關機制，反映被安置兒童的意見。</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（Ｂ）替代性照顧的申請服務非常專業且複雜，另外詢問及考量兒童意見沒有幫助。</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（Ｃ）國家不應該立法要求安置機構同意社工等人員出入機構聽取兒童意見。</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（Ｄ）在進行兒童安置時，只需要提供兒童充分資訊就足夠了。</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384</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下列哪些敘述符合</w:t>
      </w:r>
      <w:r w:rsidR="008F699F" w:rsidRPr="00893B82">
        <w:rPr>
          <w:rFonts w:ascii="微軟正黑體" w:eastAsia="微軟正黑體" w:hAnsi="微軟正黑體" w:hint="eastAsia"/>
        </w:rPr>
        <w:t>兒童權利</w:t>
      </w:r>
      <w:r w:rsidRPr="00893B82">
        <w:rPr>
          <w:rFonts w:ascii="微軟正黑體" w:eastAsia="微軟正黑體" w:hAnsi="微軟正黑體" w:hint="eastAsia"/>
        </w:rPr>
        <w:t>公約禁止歧視</w:t>
      </w:r>
      <w:r w:rsidR="008F699F" w:rsidRPr="00893B82">
        <w:rPr>
          <w:rFonts w:ascii="微軟正黑體" w:eastAsia="微軟正黑體" w:hAnsi="微軟正黑體" w:hint="eastAsia"/>
        </w:rPr>
        <w:t>原則</w:t>
      </w:r>
      <w:r w:rsidRPr="00893B82">
        <w:rPr>
          <w:rFonts w:ascii="微軟正黑體" w:eastAsia="微軟正黑體" w:hAnsi="微軟正黑體" w:hint="eastAsia"/>
        </w:rPr>
        <w:t>？</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（Ａ）台灣的健康保險法基於特定理由的區別，未將外國籍兒童納保。</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（Ｂ）國家在訂定兒童相關法規時，加入「禁止因兒童或其父母之種族、膚色、性別、語言、宗教、政治或其他因素，對兒童有所歧視」之規定。</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（Ｃ）身心障礙的兒童和一般兒童享有均等的教育機會。</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（Ｄ）以上皆符合兒童權利公約之禁止歧視</w:t>
      </w:r>
      <w:r w:rsidR="008F699F" w:rsidRPr="00893B82">
        <w:rPr>
          <w:rFonts w:ascii="微軟正黑體" w:eastAsia="微軟正黑體" w:hAnsi="微軟正黑體" w:hint="eastAsia"/>
        </w:rPr>
        <w:t>原則</w:t>
      </w:r>
      <w:r w:rsidRPr="00893B82">
        <w:rPr>
          <w:rFonts w:ascii="微軟正黑體" w:eastAsia="微軟正黑體" w:hAnsi="微軟正黑體" w:hint="eastAsia"/>
        </w:rPr>
        <w:t>。</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385</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下列哪些行為是判斷兒童最佳利益時宜採取的行為？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（Ａ）由於兒童多由父母照顧扶養，當判斷決策是否符合兒童最佳利益時，僅需由父母觀點進行評估，不需借助其他跨領域之專業人士。</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（Ｂ）因為兒童缺乏社會經驗，在事務決策上較不成熟，故在做成涉及兒童之相關決策時，不需對兒童意見加以考量。</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（Ｃ）法院做成涉及兒童之裁判內容時，基於保護兒童隱私而拒絕說明決策理由及其依據。</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（Ｄ）進行事前分析，即評估相關法案、預算，以及行政作為對兒童權利的影響。</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386</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下列關於兒童最佳利益所區分面向之敘述，何者正確？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（Ａ）兒童最佳利益是一種實體權利。如果決定涉及不同人的權益，兒童權利需獲得優先考量。</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（Ｂ）兒童最佳利益是法律解釋的基本原則。若法律有多種解釋方式時，應讓兒童自行選擇最喜歡的解釋方式。</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（Ｃ）兒童最佳利益也是一種程序保障。只要決策程序對兒童有利，不需考慮程序合法性。</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387</w:t>
      </w:r>
      <w:r w:rsidR="008F699F" w:rsidRPr="00893B82">
        <w:rPr>
          <w:rFonts w:ascii="微軟正黑體" w:eastAsia="微軟正黑體" w:hAnsi="微軟正黑體" w:hint="eastAsia"/>
        </w:rPr>
        <w:t>、</w:t>
      </w:r>
      <w:r w:rsidRPr="00893B82">
        <w:rPr>
          <w:rFonts w:ascii="微軟正黑體" w:eastAsia="微軟正黑體" w:hAnsi="微軟正黑體" w:hint="eastAsia"/>
        </w:rPr>
        <w:t>下列何者符合兒童權利公約第</w:t>
      </w:r>
      <w:r w:rsidR="00555AE7" w:rsidRPr="00893B82">
        <w:rPr>
          <w:rFonts w:ascii="微軟正黑體" w:eastAsia="微軟正黑體" w:hAnsi="微軟正黑體"/>
        </w:rPr>
        <w:t>6</w:t>
      </w:r>
      <w:r w:rsidRPr="00893B82">
        <w:rPr>
          <w:rFonts w:ascii="微軟正黑體" w:eastAsia="微軟正黑體" w:hAnsi="微軟正黑體" w:hint="eastAsia"/>
        </w:rPr>
        <w:t>條所保障兒童之發展權？</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（Ａ）兒童是否有足夠的營養是父母應該注意的，國家不需介入。</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（Ｂ）私立學校為財團法人，故國家無法針對有體罰的私立學校採取適當措施保障兒童之人格尊嚴。</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（Ｃ）以平等權為基礎，要求所有高職學生轉學到高中就讀。</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（Ｄ）政府頒布兒童相關醫療政策並致力於改善我國醫療設施及技術。</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388</w:t>
      </w:r>
      <w:r w:rsidR="008F699F"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（Ａ）兒童對於自身權利的認識有助於發展權的落實。</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（Ｂ）讓兒童接受正規教育屬於兒童的受教權，與發展權無關。</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（Ｃ）兒童生存權的落實包括給予其充足的食物、居住所、水源，但不包括基本的醫療服務。</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（Ｄ）發展權強調「結果」的重要，就算兒童未參與發展過程但結果符合兒童利益，亦符合兒童之發展權。</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389</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下列關於兒童權利公約第</w:t>
      </w:r>
      <w:r w:rsidR="00555AE7" w:rsidRPr="00893B82">
        <w:rPr>
          <w:rFonts w:ascii="微軟正黑體" w:eastAsia="微軟正黑體" w:hAnsi="微軟正黑體"/>
        </w:rPr>
        <w:t>12</w:t>
      </w:r>
      <w:r w:rsidRPr="00893B82">
        <w:rPr>
          <w:rFonts w:ascii="微軟正黑體" w:eastAsia="微軟正黑體" w:hAnsi="微軟正黑體" w:hint="eastAsia"/>
        </w:rPr>
        <w:t>條尊重兒童意見的敘述，何者正確？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（Ａ）當兒童無法自行表達意見時，注意是否與兒童有利益衝突的情況下，可以選任兒童的父母、律師或是學校老師作為兒童的代表人。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（Ｂ）由於法律並沒有明訂幾歲的兒童具有表達意見的權利，所以決策者可以要求兒童先證明自己具備表示意見的能力。</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（Ｃ）各個家庭中針對子女事項的決定是父母權利，兒童權利委員會建議各國應立法禁止國家公部門以推行相關方案的方式介</w:t>
      </w:r>
      <w:r w:rsidRPr="00893B82">
        <w:rPr>
          <w:rFonts w:ascii="微軟正黑體" w:eastAsia="微軟正黑體" w:hAnsi="微軟正黑體" w:hint="eastAsia"/>
        </w:rPr>
        <w:lastRenderedPageBreak/>
        <w:t>入。</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（Ｄ）以上皆非。</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390</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兒童權利委員會在第</w:t>
      </w:r>
      <w:r w:rsidR="00555AE7" w:rsidRPr="00893B82">
        <w:rPr>
          <w:rFonts w:ascii="微軟正黑體" w:eastAsia="微軟正黑體" w:hAnsi="微軟正黑體"/>
        </w:rPr>
        <w:t>12</w:t>
      </w:r>
      <w:r w:rsidRPr="00893B82">
        <w:rPr>
          <w:rFonts w:ascii="微軟正黑體" w:eastAsia="微軟正黑體" w:hAnsi="微軟正黑體" w:hint="eastAsia"/>
        </w:rPr>
        <w:t>號一般性意見中，針對尊重兒童意見權利之敘述何者錯誤？</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（Ａ）關於醫療照護情況：鼓勵各國在醫療決策同意權上明定年齡門檻，使兒童於屆滿一定年齡後即可對醫療決策行使同意權。</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（Ｂ）關於工作情況：由於兒童在工作場所多屬臨時工，故政府進行勞動檢查時，不需特別聽取童工的意見。</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（Ｃ）關於活動參與情況：政府官員可以透過固定與兒童對話及學校參訪等方式創造與兒童對話的機會。</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（Ｄ）關於遭受暴力情況：國家應提供兒童安心的申訴或舉報機制，並特別注意容易遭受邊緣化的特殊兒童群族。</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391</w:t>
      </w:r>
      <w:r w:rsidR="008F699F" w:rsidRPr="00893B82">
        <w:rPr>
          <w:rFonts w:ascii="微軟正黑體" w:eastAsia="微軟正黑體" w:hAnsi="微軟正黑體" w:hint="eastAsia"/>
        </w:rPr>
        <w:t>、</w:t>
      </w:r>
      <w:r w:rsidRPr="00893B82">
        <w:rPr>
          <w:rFonts w:ascii="微軟正黑體" w:eastAsia="微軟正黑體" w:hAnsi="微軟正黑體" w:hint="eastAsia"/>
        </w:rPr>
        <w:t>關於</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，下列敘述何者錯誤？</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（Ａ）為實施聯合國</w:t>
      </w:r>
      <w:r w:rsidR="00446F4D" w:rsidRPr="00893B82">
        <w:rPr>
          <w:rFonts w:ascii="微軟正黑體" w:eastAsia="微軟正黑體" w:hAnsi="微軟正黑體"/>
        </w:rPr>
        <w:t>1989年</w:t>
      </w:r>
      <w:r w:rsidRPr="00893B82">
        <w:rPr>
          <w:rFonts w:ascii="微軟正黑體" w:eastAsia="微軟正黑體" w:hAnsi="微軟正黑體" w:hint="eastAsia"/>
        </w:rPr>
        <w:t>兒童權利公約，健全兒童及少年身心發展，落實保障及促進兒童及少年權利，特制定</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（Ｂ）公約所揭示保障及促進兒童及少年權利之規定，具有國內法律效力。</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（Ｃ）適用兒童權利公約規定之法規及行政措施，由我國成立之特別委員會對公約之解釋。</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（Ｄ）各級政府機關行使職權，應符合兒童權利公約有關兒童及少年權利保障之規定，避免兒童及少年權利受到不法侵害，並積極促進兒童及少年權利之實現。</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392</w:t>
      </w:r>
      <w:r w:rsidR="008F699F" w:rsidRPr="00893B82">
        <w:rPr>
          <w:rFonts w:ascii="微軟正黑體" w:eastAsia="微軟正黑體" w:hAnsi="微軟正黑體" w:hint="eastAsia"/>
        </w:rPr>
        <w:t>、</w:t>
      </w:r>
      <w:r w:rsidRPr="00893B82">
        <w:rPr>
          <w:rFonts w:ascii="微軟正黑體" w:eastAsia="微軟正黑體" w:hAnsi="微軟正黑體" w:hint="eastAsia"/>
        </w:rPr>
        <w:t>當校規或學校行政規定有多方面的解釋可能時，應該以哪一項基本原則來做解釋？</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（Ｂ）兒童最佳利益。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（Ｃ）禁止歧視。</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（Ｄ）生存發展權。</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393</w:t>
      </w:r>
      <w:r w:rsidR="009917D1" w:rsidRPr="00893B82">
        <w:rPr>
          <w:rFonts w:ascii="微軟正黑體" w:eastAsia="微軟正黑體" w:hAnsi="微軟正黑體" w:hint="eastAsia"/>
        </w:rPr>
        <w:t>、</w:t>
      </w:r>
      <w:r w:rsidRPr="00893B82">
        <w:rPr>
          <w:rFonts w:ascii="微軟正黑體" w:eastAsia="微軟正黑體" w:hAnsi="微軟正黑體" w:hint="eastAsia"/>
        </w:rPr>
        <w:t>判斷兒少的最佳利益所應採取的步驟：</w:t>
      </w:r>
      <w:r w:rsidR="00446F4D" w:rsidRPr="00893B82">
        <w:rPr>
          <w:rFonts w:ascii="微軟正黑體" w:eastAsia="微軟正黑體" w:hAnsi="微軟正黑體"/>
        </w:rPr>
        <w:t>(1)</w:t>
      </w:r>
      <w:r w:rsidRPr="00893B82">
        <w:rPr>
          <w:rFonts w:ascii="微軟正黑體" w:eastAsia="微軟正黑體" w:hAnsi="微軟正黑體" w:hint="eastAsia"/>
        </w:rPr>
        <w:t>評估影響兒童最佳利益各因素的重要性</w:t>
      </w:r>
      <w:r w:rsidR="00446F4D" w:rsidRPr="00893B82">
        <w:rPr>
          <w:rFonts w:ascii="微軟正黑體" w:eastAsia="微軟正黑體" w:hAnsi="微軟正黑體" w:hint="eastAsia"/>
        </w:rPr>
        <w:t>；</w:t>
      </w:r>
      <w:r w:rsidR="00446F4D" w:rsidRPr="00893B82">
        <w:rPr>
          <w:rFonts w:ascii="微軟正黑體" w:eastAsia="微軟正黑體" w:hAnsi="微軟正黑體"/>
        </w:rPr>
        <w:t>(2)</w:t>
      </w:r>
      <w:r w:rsidRPr="00893B82">
        <w:rPr>
          <w:rFonts w:ascii="微軟正黑體" w:eastAsia="微軟正黑體" w:hAnsi="微軟正黑體" w:hint="eastAsia"/>
        </w:rPr>
        <w:t>借助相關程序機制落實</w:t>
      </w:r>
      <w:r w:rsidR="00446F4D" w:rsidRPr="00893B82">
        <w:rPr>
          <w:rFonts w:ascii="微軟正黑體" w:eastAsia="微軟正黑體" w:hAnsi="微軟正黑體" w:hint="eastAsia"/>
        </w:rPr>
        <w:t>；</w:t>
      </w:r>
      <w:r w:rsidR="00446F4D" w:rsidRPr="00893B82">
        <w:rPr>
          <w:rFonts w:ascii="微軟正黑體" w:eastAsia="微軟正黑體" w:hAnsi="微軟正黑體"/>
        </w:rPr>
        <w:t>(3)</w:t>
      </w:r>
      <w:r w:rsidRPr="00893B82">
        <w:rPr>
          <w:rFonts w:ascii="微軟正黑體" w:eastAsia="微軟正黑體" w:hAnsi="微軟正黑體" w:hint="eastAsia"/>
        </w:rPr>
        <w:t>了解影響兒童最佳利益的因素。順序為何？</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（Ａ）１２３</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（Ｂ）２１３</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（Ｃ）３２１</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（Ｄ）３１２</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394</w:t>
      </w:r>
      <w:r w:rsidR="005A0FBA" w:rsidRPr="00893B82">
        <w:rPr>
          <w:rFonts w:ascii="微軟正黑體" w:eastAsia="微軟正黑體" w:hAnsi="微軟正黑體" w:hint="eastAsia"/>
        </w:rPr>
        <w:t>、</w:t>
      </w:r>
      <w:r w:rsidRPr="00893B82">
        <w:rPr>
          <w:rFonts w:ascii="微軟正黑體" w:eastAsia="微軟正黑體" w:hAnsi="微軟正黑體" w:hint="eastAsia"/>
        </w:rPr>
        <w:t>法院裁判離婚子女的監護權時，應依子女之最佳利益，審酌一切情狀。下列敘述哪一項不正確。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（Ａ）考量子女之意願及人格發展之需要。</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（Ｂ）考量各族群之傳統習俗、文化及價值觀。</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（Ｃ）能負擔扶養費用的父母之經濟是首要因素。</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（Ｄ）考量父母子女間的感情狀況。</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395</w:t>
      </w:r>
      <w:r w:rsidR="005A0FBA" w:rsidRPr="00893B82">
        <w:rPr>
          <w:rFonts w:ascii="微軟正黑體" w:eastAsia="微軟正黑體" w:hAnsi="微軟正黑體" w:hint="eastAsia"/>
        </w:rPr>
        <w:t>、</w:t>
      </w:r>
      <w:r w:rsidRPr="00893B82">
        <w:rPr>
          <w:rFonts w:ascii="微軟正黑體" w:eastAsia="微軟正黑體" w:hAnsi="微軟正黑體" w:hint="eastAsia"/>
        </w:rPr>
        <w:t>根據兒童權利委員會建議，判斷兒童最佳利益時，應優先注意之因素有哪些？</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（Ａ）兒童表示意見的權利。　</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（Ｂ）兒童的健康權。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（Ｃ）兒童的受教權。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396</w:t>
      </w:r>
      <w:r w:rsidR="005A0FBA" w:rsidRPr="00893B82">
        <w:rPr>
          <w:rFonts w:ascii="微軟正黑體" w:eastAsia="微軟正黑體" w:hAnsi="微軟正黑體" w:hint="eastAsia"/>
        </w:rPr>
        <w:t>、</w:t>
      </w:r>
      <w:r w:rsidRPr="00893B82">
        <w:rPr>
          <w:rFonts w:ascii="微軟正黑體" w:eastAsia="微軟正黑體" w:hAnsi="微軟正黑體" w:hint="eastAsia"/>
        </w:rPr>
        <w:t>我國相關法令已落實聯合國兒童權利公約所賦予兒童之人權，下列何者是錯誤的？</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（Ａ）國家對於兒童權利之保障優先於成人，且國家處理兒童事項應遵循兒童最佳利益原則</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（Ｂ）特殊人權的兒童人身自由權，受到憲法保障，包括動、靜之自由，用以對抗國家不法之任意拘捕。</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（Ｃ）我國未滿</w:t>
      </w:r>
      <w:r w:rsidR="00446F4D" w:rsidRPr="00893B82">
        <w:rPr>
          <w:rFonts w:ascii="微軟正黑體" w:eastAsia="微軟正黑體" w:hAnsi="微軟正黑體"/>
        </w:rPr>
        <w:t>15</w:t>
      </w:r>
      <w:r w:rsidRPr="00893B82">
        <w:rPr>
          <w:rFonts w:ascii="微軟正黑體" w:eastAsia="微軟正黑體" w:hAnsi="微軟正黑體" w:hint="eastAsia"/>
        </w:rPr>
        <w:t>歲之兒童不會直接參加戰鬥行為。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（Ｄ）若一項法律條款可作出一種以上的解釋，則應選擇可最有效實現兒童最大利益的解釋。</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397</w:t>
      </w:r>
      <w:r w:rsidR="005A0FBA" w:rsidRPr="00893B82">
        <w:rPr>
          <w:rFonts w:ascii="微軟正黑體" w:eastAsia="微軟正黑體" w:hAnsi="微軟正黑體" w:hint="eastAsia"/>
        </w:rPr>
        <w:t>、</w:t>
      </w:r>
      <w:r w:rsidRPr="00893B82">
        <w:rPr>
          <w:rFonts w:ascii="微軟正黑體" w:eastAsia="微軟正黑體" w:hAnsi="微軟正黑體" w:hint="eastAsia"/>
        </w:rPr>
        <w:t>傳統觀念認為子女是父母的財產或附屬品，兒童權利公約確保兒童享有基本人權及其整體發展，下列有關保障子女權益的敘述，何者正確？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（Ａ）《家庭暴力防治法》規定子女應孝敬父母，若子女跟父母頂嘴，應負刑事責任。</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（Ｂ）子女如有被父母遺棄、家暴等情況，可向警察局請求免除或減輕扶養義務。</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（Ｃ）法院在裁判未成年子女的親權時，現在強調要尊重子女的意</w:t>
      </w:r>
      <w:r w:rsidRPr="00893B82">
        <w:rPr>
          <w:rFonts w:ascii="微軟正黑體" w:eastAsia="微軟正黑體" w:hAnsi="微軟正黑體" w:hint="eastAsia"/>
        </w:rPr>
        <w:lastRenderedPageBreak/>
        <w:t>願，考量最佳利益。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（Ｄ）父母離婚後，親權的行使由社會局依據父母的經濟決定。</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398</w:t>
      </w:r>
      <w:r w:rsidR="005A0FBA" w:rsidRPr="00893B82">
        <w:rPr>
          <w:rFonts w:ascii="微軟正黑體" w:eastAsia="微軟正黑體" w:hAnsi="微軟正黑體" w:hint="eastAsia"/>
        </w:rPr>
        <w:t>、</w:t>
      </w:r>
      <w:r w:rsidRPr="00893B82">
        <w:rPr>
          <w:rFonts w:ascii="微軟正黑體" w:eastAsia="微軟正黑體" w:hAnsi="微軟正黑體" w:hint="eastAsia"/>
        </w:rPr>
        <w:t>下列何者為聯合國兒童權利公約中有關兒童人權的內容？</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（Ａ）兒童的監護人應注意兒童最佳利益，不能輕易代替兒童決定宗教信仰。</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（Ｂ）兒童有學習才藝與從事休閒活動的權利，兒童的監護人應善盡代替兒童決定才藝與休閒的責任。</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（Ｃ）為了避免家庭紛爭，單親家庭兒童只能與同住親屬維持關係。</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（Ｄ）與兒童關係親密的家人為了孩子安全，可以偷看孩子的日記，不必顧及兒童隱私權的限制。</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399</w:t>
      </w:r>
      <w:r w:rsidR="005A0FBA" w:rsidRPr="00893B82">
        <w:rPr>
          <w:rFonts w:ascii="微軟正黑體" w:eastAsia="微軟正黑體" w:hAnsi="微軟正黑體" w:hint="eastAsia"/>
        </w:rPr>
        <w:t>、</w:t>
      </w:r>
      <w:r w:rsidRPr="00893B82">
        <w:rPr>
          <w:rFonts w:ascii="微軟正黑體" w:eastAsia="微軟正黑體" w:hAnsi="微軟正黑體" w:hint="eastAsia"/>
        </w:rPr>
        <w:t>聯合國於</w:t>
      </w:r>
      <w:r w:rsidR="00446F4D" w:rsidRPr="00893B82">
        <w:rPr>
          <w:rFonts w:ascii="微軟正黑體" w:eastAsia="微軟正黑體" w:hAnsi="微軟正黑體" w:hint="eastAsia"/>
        </w:rPr>
        <w:t>西元</w:t>
      </w:r>
      <w:r w:rsidR="00446F4D" w:rsidRPr="00893B82">
        <w:rPr>
          <w:rFonts w:ascii="微軟正黑體" w:eastAsia="微軟正黑體" w:hAnsi="微軟正黑體"/>
        </w:rPr>
        <w:t>1989</w:t>
      </w:r>
      <w:r w:rsidRPr="00893B82">
        <w:rPr>
          <w:rFonts w:ascii="微軟正黑體" w:eastAsia="微軟正黑體" w:hAnsi="微軟正黑體" w:hint="eastAsia"/>
        </w:rPr>
        <w:t>年通過的</w:t>
      </w:r>
      <w:r w:rsidR="005A0FBA" w:rsidRPr="00893B82">
        <w:rPr>
          <w:rFonts w:ascii="微軟正黑體" w:eastAsia="微軟正黑體" w:hAnsi="微軟正黑體" w:hint="eastAsia"/>
        </w:rPr>
        <w:t>兒童權利公約，</w:t>
      </w:r>
      <w:r w:rsidRPr="00893B82">
        <w:rPr>
          <w:rFonts w:ascii="微軟正黑體" w:eastAsia="微軟正黑體" w:hAnsi="微軟正黑體" w:hint="eastAsia"/>
        </w:rPr>
        <w:t>是近代兒童權利發展史上重要里程碑。下列敘述何者錯誤？</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（Ａ）臺灣的</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於西元</w:t>
      </w:r>
      <w:r w:rsidR="00446F4D" w:rsidRPr="00893B82">
        <w:rPr>
          <w:rFonts w:ascii="微軟正黑體" w:eastAsia="微軟正黑體" w:hAnsi="微軟正黑體"/>
        </w:rPr>
        <w:t>2014</w:t>
      </w:r>
      <w:r w:rsidRPr="00893B82">
        <w:rPr>
          <w:rFonts w:ascii="微軟正黑體" w:eastAsia="微軟正黑體" w:hAnsi="微軟正黑體" w:hint="eastAsia"/>
        </w:rPr>
        <w:t>年施行，全文共計</w:t>
      </w:r>
      <w:r w:rsidR="00446F4D" w:rsidRPr="00893B82">
        <w:rPr>
          <w:rFonts w:ascii="微軟正黑體" w:eastAsia="微軟正黑體" w:hAnsi="微軟正黑體"/>
        </w:rPr>
        <w:t>10</w:t>
      </w:r>
      <w:r w:rsidRPr="00893B82">
        <w:rPr>
          <w:rFonts w:ascii="微軟正黑體" w:eastAsia="微軟正黑體" w:hAnsi="微軟正黑體" w:hint="eastAsia"/>
        </w:rPr>
        <w:t>條</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（Ｂ）兒童權利公約保護兒童之身分權利，包括被登記權、姓名權、國籍權以及知悉父母權。其中姓名權乃民法規定，父母應以書面約定子女姓氏。未約定或約定不成者，從父姓為原則。</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（Ｃ）所有國家法律和條例、民間或公共機構提供對兒童有影響的服務的條規，不論是實質性權利，還是行事規則，均必須考慮到兒童的最大利益。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（Ｄ）政府應於</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施行後</w:t>
      </w:r>
      <w:r w:rsidR="00446F4D" w:rsidRPr="00893B82">
        <w:rPr>
          <w:rFonts w:ascii="微軟正黑體" w:eastAsia="微軟正黑體" w:hAnsi="微軟正黑體"/>
        </w:rPr>
        <w:t>2</w:t>
      </w:r>
      <w:r w:rsidRPr="00893B82">
        <w:rPr>
          <w:rFonts w:ascii="微軟正黑體" w:eastAsia="微軟正黑體" w:hAnsi="微軟正黑體" w:hint="eastAsia"/>
        </w:rPr>
        <w:t>年內提出第一次國家報告，其後每</w:t>
      </w:r>
      <w:r w:rsidR="00446F4D" w:rsidRPr="00893B82">
        <w:rPr>
          <w:rFonts w:ascii="微軟正黑體" w:eastAsia="微軟正黑體" w:hAnsi="微軟正黑體"/>
        </w:rPr>
        <w:t>5</w:t>
      </w:r>
      <w:r w:rsidRPr="00893B82">
        <w:rPr>
          <w:rFonts w:ascii="微軟正黑體" w:eastAsia="微軟正黑體" w:hAnsi="微軟正黑體" w:hint="eastAsia"/>
        </w:rPr>
        <w:t>年提出國家報告。</w:t>
      </w:r>
    </w:p>
    <w:p w:rsidR="00B726F0" w:rsidRPr="00893B82" w:rsidRDefault="00E24D1F" w:rsidP="00446F4D">
      <w:pPr>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400</w:t>
      </w:r>
      <w:r w:rsidR="005A0FBA" w:rsidRPr="00893B82">
        <w:rPr>
          <w:rFonts w:ascii="微軟正黑體" w:eastAsia="微軟正黑體" w:hAnsi="微軟正黑體" w:hint="eastAsia"/>
        </w:rPr>
        <w:t>、</w:t>
      </w:r>
      <w:r w:rsidRPr="00893B82">
        <w:rPr>
          <w:rFonts w:ascii="微軟正黑體" w:eastAsia="微軟正黑體" w:hAnsi="微軟正黑體" w:hint="eastAsia"/>
        </w:rPr>
        <w:t>世界人權宣言序言提出「爲了和平地消除暴政與壓迫，必須用法治保障人權」，說明人權立法的重要性。下列關於重要的人權立法，何者正確？</w:t>
      </w:r>
      <w:r w:rsidR="00446F4D" w:rsidRPr="00893B82">
        <w:rPr>
          <w:rFonts w:ascii="微軟正黑體" w:eastAsia="微軟正黑體" w:hAnsi="微軟正黑體"/>
        </w:rPr>
        <w:t>(1)</w:t>
      </w:r>
      <w:r w:rsidRPr="00893B82">
        <w:rPr>
          <w:rFonts w:ascii="微軟正黑體" w:eastAsia="微軟正黑體" w:hAnsi="微軟正黑體" w:hint="eastAsia"/>
        </w:rPr>
        <w:t>成年人得自由選擇變更爲從父姓或母姓。</w:t>
      </w:r>
      <w:r w:rsidR="00446F4D" w:rsidRPr="00893B82">
        <w:rPr>
          <w:rFonts w:ascii="微軟正黑體" w:eastAsia="微軟正黑體" w:hAnsi="微軟正黑體"/>
        </w:rPr>
        <w:t>(2)</w:t>
      </w:r>
      <w:r w:rsidRPr="00893B82">
        <w:rPr>
          <w:rFonts w:ascii="微軟正黑體" w:eastAsia="微軟正黑體" w:hAnsi="微軟正黑體" w:hint="eastAsia"/>
        </w:rPr>
        <w:t>年僅</w:t>
      </w:r>
      <w:r w:rsidR="00446F4D" w:rsidRPr="00893B82">
        <w:rPr>
          <w:rFonts w:ascii="微軟正黑體" w:eastAsia="微軟正黑體" w:hAnsi="微軟正黑體"/>
        </w:rPr>
        <w:t>17</w:t>
      </w:r>
      <w:r w:rsidRPr="00893B82">
        <w:rPr>
          <w:rFonts w:ascii="微軟正黑體" w:eastAsia="微軟正黑體" w:hAnsi="微軟正黑體" w:hint="eastAsia"/>
        </w:rPr>
        <w:t>歲的兒童與成年人發生衝突時，致使兒童權益受到侵害時，應以兒童最佳利益爲首要考量。</w:t>
      </w:r>
      <w:r w:rsidR="00446F4D" w:rsidRPr="00893B82">
        <w:rPr>
          <w:rFonts w:ascii="微軟正黑體" w:eastAsia="微軟正黑體" w:hAnsi="微軟正黑體"/>
        </w:rPr>
        <w:t>(3)</w:t>
      </w:r>
      <w:r w:rsidRPr="00893B82">
        <w:rPr>
          <w:rFonts w:ascii="微軟正黑體" w:eastAsia="微軟正黑體" w:hAnsi="微軟正黑體" w:hint="eastAsia"/>
        </w:rPr>
        <w:t>網路媒體報導不是實體出刊報紙，所以可以使用與精神疾病有關的歧視語言而不用受罰。</w:t>
      </w:r>
      <w:r w:rsidR="00446F4D" w:rsidRPr="00893B82">
        <w:rPr>
          <w:rFonts w:ascii="微軟正黑體" w:eastAsia="微軟正黑體" w:hAnsi="微軟正黑體"/>
        </w:rPr>
        <w:t>(4)</w:t>
      </w:r>
      <w:r w:rsidRPr="00893B82">
        <w:rPr>
          <w:rFonts w:ascii="微軟正黑體" w:eastAsia="微軟正黑體" w:hAnsi="微軟正黑體" w:hint="eastAsia"/>
        </w:rPr>
        <w:t>當成人對兒童實行暴力行為時，已觸犯兒童及少年福利與權益保障法。</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（Ａ）１３４</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lastRenderedPageBreak/>
        <w:t>（Ｂ）２３４</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（Ｃ）１２４</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（Ｄ）１２３</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401</w:t>
      </w:r>
      <w:r w:rsidR="005A0FBA" w:rsidRPr="00893B82">
        <w:rPr>
          <w:rFonts w:ascii="微軟正黑體" w:eastAsia="微軟正黑體" w:hAnsi="微軟正黑體" w:hint="eastAsia"/>
        </w:rPr>
        <w:t>、</w:t>
      </w:r>
      <w:r w:rsidRPr="00893B82">
        <w:rPr>
          <w:rFonts w:ascii="微軟正黑體" w:eastAsia="微軟正黑體" w:hAnsi="微軟正黑體" w:hint="eastAsia"/>
        </w:rPr>
        <w:t>要加強對兒童權利的認識和運用，應將兒童的最佳利益列為首要的考慮，促進態度上的真正轉變，形成對兒童作為權利持有人的全面尊重。以下何者是不相關的作為？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（Ａ）各國政府著手制訂所有兒童權利的執行措施。</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（Ｂ）為從事與兒童相關及兒童事務的人員包括家長提供指導。</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（Ｃ）民間單位包括營利和非營利組織，在提供兒童的服務時，應落實兒童權利。</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（Ｄ）商業企業在業務、產品或服務等商業關係中，尊重兒童權利。</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402</w:t>
      </w:r>
      <w:r w:rsidR="005A0FBA" w:rsidRPr="00893B82">
        <w:rPr>
          <w:rFonts w:ascii="微軟正黑體" w:eastAsia="微軟正黑體" w:hAnsi="微軟正黑體" w:hint="eastAsia"/>
        </w:rPr>
        <w:t>、</w:t>
      </w:r>
      <w:r w:rsidRPr="00893B82">
        <w:rPr>
          <w:rFonts w:ascii="微軟正黑體" w:eastAsia="微軟正黑體" w:hAnsi="微軟正黑體" w:hint="eastAsia"/>
        </w:rPr>
        <w:t>聯合國通過兒童權利公約，強調兒童利益獲得最佳保障。為了向國際社會展現我國對兒童人權的重視，我國通過</w:t>
      </w:r>
      <w:r w:rsidR="00446F4D" w:rsidRPr="00893B82">
        <w:rPr>
          <w:rFonts w:ascii="微軟正黑體" w:eastAsia="微軟正黑體" w:hAnsi="微軟正黑體" w:hint="eastAsia"/>
        </w:rPr>
        <w:t>《兒童權利公約施行法》</w:t>
      </w:r>
      <w:r w:rsidRPr="00893B82">
        <w:rPr>
          <w:rFonts w:ascii="微軟正黑體" w:eastAsia="微軟正黑體" w:hAnsi="微軟正黑體" w:hint="eastAsia"/>
        </w:rPr>
        <w:t>，宣示我國兒童人權保障正式與國際接軌。以下敘述何者不正確？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（Ａ）為落實兒童最佳利益，應設立負責處置申訴、補救或糾正事務的機制和程序，以實現兒童權利。</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（Ｂ）透過大眾傳播和社會網絡以及兒童參與的宣傳方案，消除一切負面態度和觀念，確認兒童為權利主體。　</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（Ｃ）一切涉及兒童事務的相關程序如有權益衝突，最後仲裁兒童最佳利益的機關是衛生福利部。</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（Ｄ）要了解兒童權利公約的內涵，可以參考聯合國兒童權利委員會對公約做出的解釋。</w:t>
      </w:r>
    </w:p>
    <w:p w:rsidR="00E24D1F" w:rsidRPr="00893B82" w:rsidRDefault="00E24D1F" w:rsidP="00E24D1F">
      <w:pPr>
        <w:spacing w:beforeLines="100" w:before="360" w:line="0" w:lineRule="atLeast"/>
        <w:ind w:left="1862" w:hangingChars="665" w:hanging="1862"/>
        <w:rPr>
          <w:rFonts w:ascii="微軟正黑體" w:eastAsia="微軟正黑體" w:hAnsi="微軟正黑體"/>
          <w:szCs w:val="24"/>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321</w:t>
            </w:r>
          </w:p>
        </w:tc>
        <w:tc>
          <w:tcPr>
            <w:tcW w:w="455" w:type="pct"/>
            <w:shd w:val="clear" w:color="auto" w:fill="D9D9D9" w:themeFill="background1" w:themeFillShade="D9"/>
            <w:vAlign w:val="center"/>
          </w:tcPr>
          <w:p w:rsidR="00027756" w:rsidRPr="00893B82" w:rsidRDefault="00027756" w:rsidP="00027756">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lastRenderedPageBreak/>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402</w:t>
            </w: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r>
    </w:tbl>
    <w:p w:rsidR="00C609D0" w:rsidRPr="00893B82" w:rsidRDefault="00C609D0"/>
    <w:sectPr w:rsidR="00C609D0" w:rsidRPr="00893B82" w:rsidSect="00783E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BE" w:rsidRDefault="00C004BE">
      <w:r>
        <w:separator/>
      </w:r>
    </w:p>
  </w:endnote>
  <w:endnote w:type="continuationSeparator" w:id="0">
    <w:p w:rsidR="00C004BE" w:rsidRDefault="00C0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82" w:rsidRDefault="00893B82" w:rsidP="00C609D0">
    <w:pPr>
      <w:pStyle w:val="a6"/>
      <w:tabs>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82" w:rsidRDefault="00893B82" w:rsidP="00C609D0">
    <w:pPr>
      <w:pStyle w:val="a6"/>
    </w:pPr>
  </w:p>
  <w:p w:rsidR="00893B82" w:rsidRDefault="00893B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88182"/>
      <w:docPartObj>
        <w:docPartGallery w:val="Page Numbers (Bottom of Page)"/>
        <w:docPartUnique/>
      </w:docPartObj>
    </w:sdtPr>
    <w:sdtEndPr/>
    <w:sdtContent>
      <w:p w:rsidR="00893B82" w:rsidRDefault="00893B82" w:rsidP="00986276">
        <w:pPr>
          <w:pStyle w:val="a6"/>
          <w:jc w:val="center"/>
        </w:pPr>
        <w:r>
          <w:fldChar w:fldCharType="begin"/>
        </w:r>
        <w:r>
          <w:instrText>PAGE   \* MERGEFORMAT</w:instrText>
        </w:r>
        <w:r>
          <w:fldChar w:fldCharType="separate"/>
        </w:r>
        <w:r w:rsidR="0041426A" w:rsidRPr="0041426A">
          <w:rPr>
            <w:noProof/>
            <w:lang w:val="zh-TW"/>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8376"/>
      <w:docPartObj>
        <w:docPartGallery w:val="Page Numbers (Bottom of Page)"/>
        <w:docPartUnique/>
      </w:docPartObj>
    </w:sdtPr>
    <w:sdtEndPr/>
    <w:sdtContent>
      <w:p w:rsidR="00893B82" w:rsidRDefault="00893B82" w:rsidP="00AF0595">
        <w:pPr>
          <w:pStyle w:val="a6"/>
          <w:jc w:val="center"/>
        </w:pPr>
        <w:r>
          <w:fldChar w:fldCharType="begin"/>
        </w:r>
        <w:r>
          <w:instrText>PAGE   \* MERGEFORMAT</w:instrText>
        </w:r>
        <w:r>
          <w:fldChar w:fldCharType="separate"/>
        </w:r>
        <w:r w:rsidR="0041426A" w:rsidRPr="0041426A">
          <w:rPr>
            <w:noProof/>
            <w:lang w:val="zh-TW"/>
          </w:rPr>
          <w:t>20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82" w:rsidRDefault="00893B82" w:rsidP="00C609D0">
    <w:pPr>
      <w:pStyle w:val="a6"/>
    </w:pPr>
  </w:p>
  <w:p w:rsidR="00893B82" w:rsidRDefault="00893B82">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82" w:rsidRDefault="00893B82" w:rsidP="00C609D0">
    <w:pPr>
      <w:pStyle w:val="a6"/>
    </w:pPr>
  </w:p>
  <w:p w:rsidR="00893B82" w:rsidRDefault="00893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BE" w:rsidRDefault="00C004BE">
      <w:r>
        <w:separator/>
      </w:r>
    </w:p>
  </w:footnote>
  <w:footnote w:type="continuationSeparator" w:id="0">
    <w:p w:rsidR="00C004BE" w:rsidRDefault="00C0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82" w:rsidRDefault="00893B82" w:rsidP="00C609D0">
    <w:pPr>
      <w:pStyle w:val="a4"/>
    </w:pPr>
  </w:p>
  <w:p w:rsidR="00893B82" w:rsidRDefault="00893B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F0"/>
    <w:rsid w:val="00027756"/>
    <w:rsid w:val="000357C2"/>
    <w:rsid w:val="00083D57"/>
    <w:rsid w:val="000B55F2"/>
    <w:rsid w:val="000E2893"/>
    <w:rsid w:val="00230A71"/>
    <w:rsid w:val="002C7CCB"/>
    <w:rsid w:val="002F7272"/>
    <w:rsid w:val="00371195"/>
    <w:rsid w:val="00374011"/>
    <w:rsid w:val="00380AC5"/>
    <w:rsid w:val="0041426A"/>
    <w:rsid w:val="004404E9"/>
    <w:rsid w:val="00446F4D"/>
    <w:rsid w:val="004862B3"/>
    <w:rsid w:val="00490C2F"/>
    <w:rsid w:val="00497C6D"/>
    <w:rsid w:val="004B0BF2"/>
    <w:rsid w:val="00555AE7"/>
    <w:rsid w:val="005A0FBA"/>
    <w:rsid w:val="00640039"/>
    <w:rsid w:val="00642F7A"/>
    <w:rsid w:val="00656117"/>
    <w:rsid w:val="006D241E"/>
    <w:rsid w:val="00705381"/>
    <w:rsid w:val="00783EF3"/>
    <w:rsid w:val="00794F5C"/>
    <w:rsid w:val="007F5E49"/>
    <w:rsid w:val="00893B82"/>
    <w:rsid w:val="008F699F"/>
    <w:rsid w:val="0096153E"/>
    <w:rsid w:val="00972F3E"/>
    <w:rsid w:val="00981174"/>
    <w:rsid w:val="00986276"/>
    <w:rsid w:val="009917D1"/>
    <w:rsid w:val="009A2EFB"/>
    <w:rsid w:val="009A33EE"/>
    <w:rsid w:val="00A13649"/>
    <w:rsid w:val="00A30B59"/>
    <w:rsid w:val="00A87C2E"/>
    <w:rsid w:val="00AE3EBB"/>
    <w:rsid w:val="00AF0595"/>
    <w:rsid w:val="00AF5D9C"/>
    <w:rsid w:val="00B30B45"/>
    <w:rsid w:val="00B4322D"/>
    <w:rsid w:val="00B5132C"/>
    <w:rsid w:val="00B650BF"/>
    <w:rsid w:val="00B726F0"/>
    <w:rsid w:val="00BF6881"/>
    <w:rsid w:val="00C004BE"/>
    <w:rsid w:val="00C3668B"/>
    <w:rsid w:val="00C609D0"/>
    <w:rsid w:val="00C97BBD"/>
    <w:rsid w:val="00D72086"/>
    <w:rsid w:val="00E24D1F"/>
    <w:rsid w:val="00E55C35"/>
    <w:rsid w:val="00E63B08"/>
    <w:rsid w:val="00E94C1D"/>
    <w:rsid w:val="00EC539D"/>
    <w:rsid w:val="00ED5E35"/>
    <w:rsid w:val="00EF0C72"/>
    <w:rsid w:val="00F1228B"/>
    <w:rsid w:val="00F24C38"/>
    <w:rsid w:val="00F96E5D"/>
    <w:rsid w:val="00FA4D93"/>
    <w:rsid w:val="00FE4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1C2A3-124C-4F7D-9C5C-851342CB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F0"/>
    <w:pPr>
      <w:widowControl w:val="0"/>
    </w:pPr>
  </w:style>
  <w:style w:type="paragraph" w:styleId="1">
    <w:name w:val="heading 1"/>
    <w:basedOn w:val="a"/>
    <w:next w:val="a"/>
    <w:link w:val="10"/>
    <w:uiPriority w:val="9"/>
    <w:qFormat/>
    <w:rsid w:val="00B726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726F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B726F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B726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726F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726F0"/>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B726F0"/>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B726F0"/>
    <w:rPr>
      <w:rFonts w:asciiTheme="majorHAnsi" w:eastAsiaTheme="majorEastAsia" w:hAnsiTheme="majorHAnsi" w:cstheme="majorBidi"/>
      <w:sz w:val="36"/>
      <w:szCs w:val="36"/>
    </w:rPr>
  </w:style>
  <w:style w:type="paragraph" w:styleId="a3">
    <w:name w:val="List Paragraph"/>
    <w:basedOn w:val="a"/>
    <w:uiPriority w:val="34"/>
    <w:qFormat/>
    <w:rsid w:val="00B726F0"/>
    <w:pPr>
      <w:ind w:leftChars="200" w:left="480"/>
    </w:pPr>
  </w:style>
  <w:style w:type="paragraph" w:styleId="a4">
    <w:name w:val="header"/>
    <w:basedOn w:val="a"/>
    <w:link w:val="a5"/>
    <w:uiPriority w:val="99"/>
    <w:unhideWhenUsed/>
    <w:rsid w:val="00B726F0"/>
    <w:pPr>
      <w:tabs>
        <w:tab w:val="center" w:pos="4153"/>
        <w:tab w:val="right" w:pos="8306"/>
      </w:tabs>
      <w:snapToGrid w:val="0"/>
    </w:pPr>
    <w:rPr>
      <w:sz w:val="20"/>
      <w:szCs w:val="20"/>
    </w:rPr>
  </w:style>
  <w:style w:type="character" w:customStyle="1" w:styleId="a5">
    <w:name w:val="頁首 字元"/>
    <w:basedOn w:val="a0"/>
    <w:link w:val="a4"/>
    <w:uiPriority w:val="99"/>
    <w:rsid w:val="00B726F0"/>
    <w:rPr>
      <w:sz w:val="20"/>
      <w:szCs w:val="20"/>
    </w:rPr>
  </w:style>
  <w:style w:type="paragraph" w:styleId="a6">
    <w:name w:val="footer"/>
    <w:basedOn w:val="a"/>
    <w:link w:val="a7"/>
    <w:uiPriority w:val="99"/>
    <w:unhideWhenUsed/>
    <w:rsid w:val="00B726F0"/>
    <w:pPr>
      <w:tabs>
        <w:tab w:val="center" w:pos="4153"/>
        <w:tab w:val="right" w:pos="8306"/>
      </w:tabs>
      <w:snapToGrid w:val="0"/>
    </w:pPr>
    <w:rPr>
      <w:sz w:val="20"/>
      <w:szCs w:val="20"/>
    </w:rPr>
  </w:style>
  <w:style w:type="character" w:customStyle="1" w:styleId="a7">
    <w:name w:val="頁尾 字元"/>
    <w:basedOn w:val="a0"/>
    <w:link w:val="a6"/>
    <w:uiPriority w:val="99"/>
    <w:rsid w:val="00B726F0"/>
    <w:rPr>
      <w:sz w:val="20"/>
      <w:szCs w:val="20"/>
    </w:rPr>
  </w:style>
  <w:style w:type="paragraph" w:styleId="Web">
    <w:name w:val="Normal (Web)"/>
    <w:basedOn w:val="a"/>
    <w:uiPriority w:val="99"/>
    <w:unhideWhenUsed/>
    <w:rsid w:val="00B726F0"/>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B726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726F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26F0"/>
    <w:rPr>
      <w:sz w:val="18"/>
      <w:szCs w:val="18"/>
    </w:rPr>
  </w:style>
  <w:style w:type="paragraph" w:styleId="ab">
    <w:name w:val="annotation text"/>
    <w:basedOn w:val="a"/>
    <w:link w:val="ac"/>
    <w:uiPriority w:val="99"/>
    <w:semiHidden/>
    <w:unhideWhenUsed/>
    <w:rsid w:val="00B726F0"/>
  </w:style>
  <w:style w:type="character" w:customStyle="1" w:styleId="ac">
    <w:name w:val="註解文字 字元"/>
    <w:basedOn w:val="a0"/>
    <w:link w:val="ab"/>
    <w:uiPriority w:val="99"/>
    <w:semiHidden/>
    <w:rsid w:val="00B726F0"/>
  </w:style>
  <w:style w:type="paragraph" w:styleId="ad">
    <w:name w:val="annotation subject"/>
    <w:basedOn w:val="ab"/>
    <w:next w:val="ab"/>
    <w:link w:val="ae"/>
    <w:uiPriority w:val="99"/>
    <w:semiHidden/>
    <w:unhideWhenUsed/>
    <w:rsid w:val="00B726F0"/>
    <w:rPr>
      <w:b/>
      <w:bCs/>
    </w:rPr>
  </w:style>
  <w:style w:type="character" w:customStyle="1" w:styleId="ae">
    <w:name w:val="註解主旨 字元"/>
    <w:basedOn w:val="ac"/>
    <w:link w:val="ad"/>
    <w:uiPriority w:val="99"/>
    <w:semiHidden/>
    <w:rsid w:val="00B726F0"/>
    <w:rPr>
      <w:b/>
      <w:bCs/>
    </w:rPr>
  </w:style>
  <w:style w:type="paragraph" w:customStyle="1" w:styleId="11">
    <w:name w:val="內文1"/>
    <w:rsid w:val="00B726F0"/>
    <w:pPr>
      <w:spacing w:line="276" w:lineRule="auto"/>
    </w:pPr>
    <w:rPr>
      <w:rFonts w:ascii="Arial" w:hAnsi="Arial" w:cs="Arial"/>
      <w:kern w:val="0"/>
      <w:sz w:val="22"/>
    </w:rPr>
  </w:style>
  <w:style w:type="paragraph" w:styleId="12">
    <w:name w:val="toc 1"/>
    <w:basedOn w:val="a"/>
    <w:next w:val="a"/>
    <w:autoRedefine/>
    <w:uiPriority w:val="39"/>
    <w:unhideWhenUsed/>
    <w:rsid w:val="009A33EE"/>
    <w:pPr>
      <w:tabs>
        <w:tab w:val="right" w:leader="hyphen" w:pos="8296"/>
      </w:tabs>
      <w:spacing w:beforeLines="100" w:before="360" w:line="400" w:lineRule="exact"/>
      <w:jc w:val="center"/>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9A33EE"/>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9A33EE"/>
    <w:pPr>
      <w:tabs>
        <w:tab w:val="right" w:leader="hyphen" w:pos="8296"/>
      </w:tabs>
      <w:spacing w:line="400" w:lineRule="exact"/>
      <w:ind w:leftChars="100" w:left="240" w:rightChars="100" w:right="240" w:firstLineChars="77" w:firstLine="185"/>
    </w:pPr>
    <w:rPr>
      <w:sz w:val="20"/>
      <w:szCs w:val="20"/>
    </w:rPr>
  </w:style>
  <w:style w:type="paragraph" w:styleId="41">
    <w:name w:val="toc 4"/>
    <w:basedOn w:val="a"/>
    <w:next w:val="a"/>
    <w:autoRedefine/>
    <w:uiPriority w:val="39"/>
    <w:unhideWhenUsed/>
    <w:rsid w:val="00B726F0"/>
    <w:pPr>
      <w:ind w:left="480"/>
    </w:pPr>
    <w:rPr>
      <w:sz w:val="20"/>
      <w:szCs w:val="20"/>
    </w:rPr>
  </w:style>
  <w:style w:type="paragraph" w:styleId="5">
    <w:name w:val="toc 5"/>
    <w:basedOn w:val="a"/>
    <w:next w:val="a"/>
    <w:autoRedefine/>
    <w:uiPriority w:val="39"/>
    <w:unhideWhenUsed/>
    <w:rsid w:val="00B726F0"/>
    <w:pPr>
      <w:ind w:left="720"/>
    </w:pPr>
    <w:rPr>
      <w:sz w:val="20"/>
      <w:szCs w:val="20"/>
    </w:rPr>
  </w:style>
  <w:style w:type="paragraph" w:styleId="6">
    <w:name w:val="toc 6"/>
    <w:basedOn w:val="a"/>
    <w:next w:val="a"/>
    <w:autoRedefine/>
    <w:uiPriority w:val="39"/>
    <w:unhideWhenUsed/>
    <w:rsid w:val="00B726F0"/>
    <w:pPr>
      <w:ind w:left="960"/>
    </w:pPr>
    <w:rPr>
      <w:sz w:val="20"/>
      <w:szCs w:val="20"/>
    </w:rPr>
  </w:style>
  <w:style w:type="paragraph" w:styleId="7">
    <w:name w:val="toc 7"/>
    <w:basedOn w:val="a"/>
    <w:next w:val="a"/>
    <w:autoRedefine/>
    <w:uiPriority w:val="39"/>
    <w:unhideWhenUsed/>
    <w:rsid w:val="00B726F0"/>
    <w:pPr>
      <w:ind w:left="1200"/>
    </w:pPr>
    <w:rPr>
      <w:sz w:val="20"/>
      <w:szCs w:val="20"/>
    </w:rPr>
  </w:style>
  <w:style w:type="paragraph" w:styleId="8">
    <w:name w:val="toc 8"/>
    <w:basedOn w:val="a"/>
    <w:next w:val="a"/>
    <w:autoRedefine/>
    <w:uiPriority w:val="39"/>
    <w:unhideWhenUsed/>
    <w:rsid w:val="00B726F0"/>
    <w:pPr>
      <w:ind w:left="1440"/>
    </w:pPr>
    <w:rPr>
      <w:sz w:val="20"/>
      <w:szCs w:val="20"/>
    </w:rPr>
  </w:style>
  <w:style w:type="paragraph" w:styleId="9">
    <w:name w:val="toc 9"/>
    <w:basedOn w:val="a"/>
    <w:next w:val="a"/>
    <w:autoRedefine/>
    <w:uiPriority w:val="39"/>
    <w:unhideWhenUsed/>
    <w:rsid w:val="00B726F0"/>
    <w:pPr>
      <w:ind w:left="1680"/>
    </w:pPr>
    <w:rPr>
      <w:sz w:val="20"/>
      <w:szCs w:val="20"/>
    </w:rPr>
  </w:style>
  <w:style w:type="character" w:styleId="af">
    <w:name w:val="Hyperlink"/>
    <w:basedOn w:val="a0"/>
    <w:uiPriority w:val="99"/>
    <w:unhideWhenUsed/>
    <w:rsid w:val="00B726F0"/>
    <w:rPr>
      <w:color w:val="0000FF" w:themeColor="hyperlink"/>
      <w:u w:val="single"/>
    </w:rPr>
  </w:style>
  <w:style w:type="paragraph" w:styleId="af0">
    <w:name w:val="Revision"/>
    <w:hidden/>
    <w:uiPriority w:val="99"/>
    <w:semiHidden/>
    <w:rsid w:val="00B726F0"/>
  </w:style>
  <w:style w:type="table" w:styleId="af1">
    <w:name w:val="Table Grid"/>
    <w:basedOn w:val="a1"/>
    <w:uiPriority w:val="59"/>
    <w:rsid w:val="00C9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9A33EE"/>
    <w:pPr>
      <w:keepLines/>
      <w:widowControl/>
      <w:spacing w:before="240" w:after="0" w:line="259" w:lineRule="auto"/>
      <w:outlineLvl w:val="9"/>
    </w:pPr>
    <w:rPr>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A7C8-34E1-4A11-A182-D798C10E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6024</Words>
  <Characters>34342</Characters>
  <Application>Microsoft Office Word</Application>
  <DocSecurity>0</DocSecurity>
  <Lines>286</Lines>
  <Paragraphs>80</Paragraphs>
  <ScaleCrop>false</ScaleCrop>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郭昀盈</cp:lastModifiedBy>
  <cp:revision>3</cp:revision>
  <dcterms:created xsi:type="dcterms:W3CDTF">2019-10-21T03:06:00Z</dcterms:created>
  <dcterms:modified xsi:type="dcterms:W3CDTF">2019-10-21T03:06:00Z</dcterms:modified>
</cp:coreProperties>
</file>