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D4" w:rsidRDefault="00C97D39" w:rsidP="00C74D6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74D63">
        <w:rPr>
          <w:b/>
          <w:sz w:val="28"/>
          <w:szCs w:val="28"/>
        </w:rPr>
        <w:t>○○○</w:t>
      </w:r>
      <w:r w:rsidR="0040263B">
        <w:rPr>
          <w:b/>
          <w:sz w:val="28"/>
          <w:szCs w:val="28"/>
        </w:rPr>
        <w:t>（團體名稱）</w:t>
      </w:r>
    </w:p>
    <w:p w:rsidR="00C74D63" w:rsidRPr="00C74D63" w:rsidRDefault="0040263B" w:rsidP="00C74D6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○○</w:t>
      </w:r>
      <w:r>
        <w:rPr>
          <w:b/>
          <w:sz w:val="28"/>
          <w:szCs w:val="28"/>
        </w:rPr>
        <w:t>年度工作</w:t>
      </w:r>
      <w:r>
        <w:rPr>
          <w:rFonts w:hint="eastAsia"/>
          <w:b/>
          <w:sz w:val="28"/>
          <w:szCs w:val="28"/>
        </w:rPr>
        <w:t>報告</w:t>
      </w:r>
    </w:p>
    <w:p w:rsidR="00C74D63" w:rsidRPr="00C74D63" w:rsidRDefault="00C74D63" w:rsidP="00C74D63">
      <w:pPr>
        <w:jc w:val="center"/>
      </w:pPr>
      <w:r w:rsidRPr="00987198">
        <w:rPr>
          <w:rFonts w:ascii="標楷體" w:eastAsia="標楷體" w:hAnsi="標楷體"/>
        </w:rPr>
        <w:t xml:space="preserve">自　</w:t>
      </w:r>
      <w:r w:rsidR="00B32613">
        <w:rPr>
          <w:rFonts w:ascii="標楷體" w:eastAsia="標楷體" w:hAnsi="標楷體" w:hint="eastAsia"/>
        </w:rPr>
        <w:t>○○</w:t>
      </w:r>
      <w:r w:rsidRPr="00987198">
        <w:rPr>
          <w:rFonts w:ascii="標楷體" w:eastAsia="標楷體" w:hAnsi="標楷體"/>
        </w:rPr>
        <w:t xml:space="preserve">　年　</w:t>
      </w:r>
      <w:r w:rsidR="00B32613">
        <w:rPr>
          <w:rFonts w:ascii="標楷體" w:eastAsia="標楷體" w:hAnsi="標楷體" w:hint="eastAsia"/>
        </w:rPr>
        <w:t xml:space="preserve">1　</w:t>
      </w:r>
      <w:r w:rsidRPr="00987198">
        <w:rPr>
          <w:rFonts w:ascii="標楷體" w:eastAsia="標楷體" w:hAnsi="標楷體"/>
        </w:rPr>
        <w:t xml:space="preserve">月　</w:t>
      </w:r>
      <w:r w:rsidR="00B32613">
        <w:rPr>
          <w:rFonts w:ascii="標楷體" w:eastAsia="標楷體" w:hAnsi="標楷體" w:hint="eastAsia"/>
        </w:rPr>
        <w:t xml:space="preserve">1　</w:t>
      </w:r>
      <w:r w:rsidRPr="00987198">
        <w:rPr>
          <w:rFonts w:ascii="標楷體" w:eastAsia="標楷體" w:hAnsi="標楷體"/>
        </w:rPr>
        <w:t xml:space="preserve">日至　</w:t>
      </w:r>
      <w:r w:rsidR="00B32613">
        <w:rPr>
          <w:rFonts w:ascii="標楷體" w:eastAsia="標楷體" w:hAnsi="標楷體" w:hint="eastAsia"/>
        </w:rPr>
        <w:t>○○</w:t>
      </w:r>
      <w:r w:rsidRPr="00C74D63">
        <w:rPr>
          <w:rFonts w:ascii="標楷體" w:eastAsia="標楷體" w:hAnsi="標楷體"/>
        </w:rPr>
        <w:t xml:space="preserve">　年</w:t>
      </w:r>
      <w:r>
        <w:rPr>
          <w:rFonts w:ascii="標楷體" w:eastAsia="標楷體" w:hAnsi="標楷體" w:hint="eastAsia"/>
        </w:rPr>
        <w:t xml:space="preserve">　</w:t>
      </w:r>
      <w:r w:rsidR="00C97D39" w:rsidRPr="00C74D63"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 xml:space="preserve">　</w:t>
      </w:r>
      <w:r w:rsidR="00C97D39" w:rsidRPr="00C74D63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</w:t>
      </w:r>
      <w:r w:rsidR="00C97D39" w:rsidRPr="00C74D63"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 xml:space="preserve">　</w:t>
      </w:r>
      <w:r w:rsidRPr="00C74D63">
        <w:rPr>
          <w:rFonts w:ascii="標楷體" w:eastAsia="標楷體" w:hAnsi="標楷體"/>
        </w:rPr>
        <w:t>日</w:t>
      </w:r>
    </w:p>
    <w:tbl>
      <w:tblPr>
        <w:tblW w:w="93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1701"/>
        <w:gridCol w:w="1701"/>
        <w:gridCol w:w="1417"/>
        <w:gridCol w:w="1418"/>
      </w:tblGrid>
      <w:tr w:rsidR="00372A33" w:rsidRPr="00C74D63" w:rsidTr="00C74D63">
        <w:trPr>
          <w:trHeight w:hRule="exact" w:val="454"/>
          <w:jc w:val="center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工作說明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辦理進度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40263B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工作成果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B32613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72A33" w:rsidRPr="00C74D63" w:rsidTr="000657A2">
        <w:trPr>
          <w:trHeight w:hRule="exact" w:val="4608"/>
          <w:jc w:val="center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pStyle w:val="af2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會務</w:t>
            </w:r>
          </w:p>
          <w:p w:rsidR="00C74D63" w:rsidRP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會議</w:t>
            </w:r>
          </w:p>
          <w:p w:rsid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會員大會</w:t>
            </w:r>
          </w:p>
          <w:p w:rsid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理事會</w:t>
            </w:r>
          </w:p>
          <w:p w:rsid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監事會</w:t>
            </w:r>
          </w:p>
          <w:p w:rsidR="00C74D63" w:rsidRP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其他</w:t>
            </w:r>
          </w:p>
          <w:p w:rsidR="00C74D63" w:rsidRDefault="00C74D63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 w:rsidR="00C97D39" w:rsidRPr="00C74D63">
              <w:rPr>
                <w:rFonts w:ascii="標楷體" w:eastAsia="標楷體" w:hAnsi="標楷體"/>
              </w:rPr>
              <w:t>籍管理</w:t>
            </w:r>
          </w:p>
          <w:p w:rsid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工作人員服務及管理</w:t>
            </w:r>
          </w:p>
          <w:p w:rsid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財務</w:t>
            </w:r>
          </w:p>
          <w:p w:rsidR="00C74D63" w:rsidRPr="000657A2" w:rsidRDefault="00C97D39" w:rsidP="000657A2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 w:hint="eastAsia"/>
              </w:rPr>
            </w:pPr>
            <w:r w:rsidRPr="00C74D63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7A2" w:rsidRPr="00C74D63" w:rsidTr="000657A2">
        <w:trPr>
          <w:trHeight w:hRule="exact" w:val="1849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7A2" w:rsidRDefault="000657A2" w:rsidP="000657A2">
            <w:pPr>
              <w:pStyle w:val="af2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業務</w:t>
            </w:r>
          </w:p>
          <w:p w:rsidR="000657A2" w:rsidRDefault="000657A2" w:rsidP="000657A2">
            <w:pPr>
              <w:pStyle w:val="af2"/>
              <w:numPr>
                <w:ilvl w:val="1"/>
                <w:numId w:val="3"/>
              </w:numPr>
              <w:spacing w:line="400" w:lineRule="exact"/>
              <w:ind w:leftChars="0" w:left="726" w:hanging="567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………</w:t>
            </w:r>
          </w:p>
          <w:p w:rsidR="000657A2" w:rsidRPr="000657A2" w:rsidRDefault="000657A2" w:rsidP="000657A2">
            <w:pPr>
              <w:pStyle w:val="af2"/>
              <w:numPr>
                <w:ilvl w:val="1"/>
                <w:numId w:val="3"/>
              </w:numPr>
              <w:spacing w:line="400" w:lineRule="exact"/>
              <w:ind w:leftChars="0" w:left="726" w:hanging="567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7A2" w:rsidRPr="00C74D63" w:rsidRDefault="000657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7A2" w:rsidRPr="00C74D63" w:rsidRDefault="000657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7A2" w:rsidRPr="00C74D63" w:rsidRDefault="000657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7A2" w:rsidRPr="00C74D63" w:rsidRDefault="000657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72A33" w:rsidRDefault="00372A33">
      <w:pPr>
        <w:pStyle w:val="a3"/>
      </w:pPr>
    </w:p>
    <w:p w:rsidR="00372A33" w:rsidRDefault="00372A33">
      <w:pPr>
        <w:pStyle w:val="a3"/>
      </w:pPr>
    </w:p>
    <w:p w:rsidR="00B32613" w:rsidRDefault="00C97D39" w:rsidP="00C74D63">
      <w:pPr>
        <w:spacing w:line="260" w:lineRule="exact"/>
        <w:ind w:left="425" w:hangingChars="193" w:hanging="425"/>
        <w:jc w:val="both"/>
        <w:rPr>
          <w:rFonts w:ascii="標楷體" w:eastAsia="標楷體" w:hAnsi="標楷體"/>
          <w:sz w:val="22"/>
          <w:szCs w:val="20"/>
        </w:rPr>
      </w:pPr>
      <w:r w:rsidRPr="00C74D63">
        <w:rPr>
          <w:rFonts w:ascii="標楷體" w:eastAsia="標楷體" w:hAnsi="標楷體"/>
          <w:sz w:val="22"/>
          <w:szCs w:val="20"/>
        </w:rPr>
        <w:t>註：</w:t>
      </w:r>
    </w:p>
    <w:p w:rsidR="00B32613" w:rsidRDefault="00B32613" w:rsidP="0040263B">
      <w:pPr>
        <w:pStyle w:val="af2"/>
        <w:numPr>
          <w:ilvl w:val="0"/>
          <w:numId w:val="6"/>
        </w:numPr>
        <w:spacing w:line="260" w:lineRule="exact"/>
        <w:ind w:leftChars="0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人民</w:t>
      </w:r>
      <w:r w:rsidRPr="00B32613">
        <w:rPr>
          <w:rFonts w:ascii="標楷體" w:eastAsia="標楷體" w:hAnsi="標楷體" w:hint="eastAsia"/>
          <w:sz w:val="22"/>
          <w:szCs w:val="20"/>
        </w:rPr>
        <w:t>團體應</w:t>
      </w:r>
      <w:r>
        <w:rPr>
          <w:rFonts w:ascii="標楷體" w:eastAsia="標楷體" w:hAnsi="標楷體" w:hint="eastAsia"/>
          <w:sz w:val="22"/>
          <w:szCs w:val="20"/>
        </w:rPr>
        <w:t>由</w:t>
      </w:r>
      <w:r w:rsidR="0040263B">
        <w:rPr>
          <w:rFonts w:ascii="標楷體" w:eastAsia="標楷體" w:hAnsi="標楷體" w:hint="eastAsia"/>
          <w:sz w:val="22"/>
          <w:szCs w:val="20"/>
        </w:rPr>
        <w:t>理事會</w:t>
      </w:r>
      <w:r w:rsidR="0040263B" w:rsidRPr="0040263B">
        <w:rPr>
          <w:rFonts w:ascii="標楷體" w:eastAsia="標楷體" w:hAnsi="標楷體" w:hint="eastAsia"/>
          <w:sz w:val="22"/>
          <w:szCs w:val="20"/>
        </w:rPr>
        <w:t>編造當年度工作報告，收支決算表連同現金出納表或現金流量表、資產負債表、財產清冊及基金收支表，送監事會審核，造具審核意見書，送還理事會，提經會員大會通過後，報請主管機關備查。</w:t>
      </w:r>
    </w:p>
    <w:p w:rsidR="0040263B" w:rsidRPr="00B32613" w:rsidRDefault="0040263B" w:rsidP="0040263B">
      <w:pPr>
        <w:pStyle w:val="af2"/>
        <w:numPr>
          <w:ilvl w:val="0"/>
          <w:numId w:val="6"/>
        </w:numPr>
        <w:spacing w:line="260" w:lineRule="exact"/>
        <w:ind w:leftChars="0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工作報告沒有規定格式，團體可依需求自訂，本表格式僅供參考。</w:t>
      </w:r>
    </w:p>
    <w:p w:rsidR="0040263B" w:rsidRPr="00B32613" w:rsidRDefault="0040263B" w:rsidP="0040263B">
      <w:pPr>
        <w:spacing w:line="260" w:lineRule="exact"/>
        <w:jc w:val="both"/>
        <w:rPr>
          <w:rFonts w:ascii="標楷體" w:eastAsia="標楷體" w:hAnsi="標楷體"/>
          <w:sz w:val="22"/>
          <w:szCs w:val="20"/>
        </w:rPr>
      </w:pPr>
    </w:p>
    <w:sectPr w:rsidR="0040263B" w:rsidRPr="00B32613" w:rsidSect="00987198">
      <w:pgSz w:w="11906" w:h="16838"/>
      <w:pgMar w:top="851" w:right="1418" w:bottom="851" w:left="1418" w:header="426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B9" w:rsidRDefault="00722EB9">
      <w:r>
        <w:separator/>
      </w:r>
    </w:p>
  </w:endnote>
  <w:endnote w:type="continuationSeparator" w:id="0">
    <w:p w:rsidR="00722EB9" w:rsidRDefault="0072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B9" w:rsidRDefault="00722EB9">
      <w:r>
        <w:rPr>
          <w:color w:val="000000"/>
        </w:rPr>
        <w:separator/>
      </w:r>
    </w:p>
  </w:footnote>
  <w:footnote w:type="continuationSeparator" w:id="0">
    <w:p w:rsidR="00722EB9" w:rsidRDefault="0072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E4"/>
    <w:multiLevelType w:val="hybridMultilevel"/>
    <w:tmpl w:val="E07C8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72878"/>
    <w:multiLevelType w:val="hybridMultilevel"/>
    <w:tmpl w:val="F5406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6497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F52E0"/>
    <w:multiLevelType w:val="hybridMultilevel"/>
    <w:tmpl w:val="A894C5FE"/>
    <w:lvl w:ilvl="0" w:tplc="0409000F">
      <w:start w:val="1"/>
      <w:numFmt w:val="decimal"/>
      <w:lvlText w:val="%1."/>
      <w:lvlJc w:val="left"/>
      <w:pPr>
        <w:ind w:left="6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3" w15:restartNumberingAfterBreak="0">
    <w:nsid w:val="487E3B84"/>
    <w:multiLevelType w:val="multilevel"/>
    <w:tmpl w:val="F68E41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E0DF2"/>
    <w:multiLevelType w:val="hybridMultilevel"/>
    <w:tmpl w:val="C43847A2"/>
    <w:lvl w:ilvl="0" w:tplc="8F7AD926">
      <w:start w:val="1"/>
      <w:numFmt w:val="taiwaneseCountingThousand"/>
      <w:lvlText w:val="（%1）"/>
      <w:lvlJc w:val="left"/>
      <w:pPr>
        <w:ind w:left="681" w:hanging="480"/>
      </w:pPr>
      <w:rPr>
        <w:rFonts w:hint="eastAsia"/>
      </w:rPr>
    </w:lvl>
    <w:lvl w:ilvl="1" w:tplc="8F7AD926">
      <w:start w:val="1"/>
      <w:numFmt w:val="taiwaneseCountingThousand"/>
      <w:lvlText w:val="（%2）"/>
      <w:lvlJc w:val="left"/>
      <w:pPr>
        <w:ind w:left="11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5" w15:restartNumberingAfterBreak="0">
    <w:nsid w:val="61803DE9"/>
    <w:multiLevelType w:val="hybridMultilevel"/>
    <w:tmpl w:val="14D6B486"/>
    <w:lvl w:ilvl="0" w:tplc="8B104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33"/>
    <w:rsid w:val="000657A2"/>
    <w:rsid w:val="0015476D"/>
    <w:rsid w:val="003450D4"/>
    <w:rsid w:val="00372A33"/>
    <w:rsid w:val="0040263B"/>
    <w:rsid w:val="00402DF0"/>
    <w:rsid w:val="00462425"/>
    <w:rsid w:val="00587F70"/>
    <w:rsid w:val="00722EB9"/>
    <w:rsid w:val="00901A37"/>
    <w:rsid w:val="00987198"/>
    <w:rsid w:val="00B32613"/>
    <w:rsid w:val="00C74D63"/>
    <w:rsid w:val="00C97D39"/>
    <w:rsid w:val="00F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11314"/>
  <w15:docId w15:val="{46C863EE-06A0-469E-9942-BEED4F3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napToGrid w:val="0"/>
      <w:spacing w:before="160" w:after="264" w:line="424" w:lineRule="exact"/>
      <w:outlineLvl w:val="0"/>
    </w:pPr>
    <w:rPr>
      <w:rFonts w:eastAsia="標楷體"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pPr>
      <w:ind w:left="476" w:hanging="476"/>
      <w:jc w:val="both"/>
    </w:pPr>
    <w:rPr>
      <w:rFonts w:ascii="標楷體" w:eastAsia="標楷體" w:hAnsi="標楷體"/>
    </w:rPr>
  </w:style>
  <w:style w:type="paragraph" w:customStyle="1" w:styleId="a4">
    <w:name w:val="（一）"/>
    <w:basedOn w:val="a"/>
    <w:pPr>
      <w:ind w:left="476" w:hanging="238"/>
      <w:jc w:val="both"/>
    </w:pPr>
    <w:rPr>
      <w:rFonts w:ascii="標楷體" w:eastAsia="標楷體" w:hAnsi="標楷體"/>
    </w:rPr>
  </w:style>
  <w:style w:type="paragraph" w:customStyle="1" w:styleId="10">
    <w:name w:val="1."/>
    <w:basedOn w:val="a"/>
    <w:pPr>
      <w:ind w:left="714" w:hanging="238"/>
      <w:jc w:val="both"/>
    </w:pPr>
    <w:rPr>
      <w:rFonts w:ascii="標楷體" w:eastAsia="標楷體" w:hAnsi="標楷體"/>
    </w:rPr>
  </w:style>
  <w:style w:type="paragraph" w:customStyle="1" w:styleId="a5">
    <w:name w:val="決議"/>
    <w:basedOn w:val="a"/>
    <w:pPr>
      <w:ind w:left="1440" w:hanging="726"/>
      <w:jc w:val="both"/>
    </w:pPr>
    <w:rPr>
      <w:rFonts w:ascii="標楷體" w:eastAsia="標楷體" w:hAnsi="標楷體"/>
    </w:rPr>
  </w:style>
  <w:style w:type="paragraph" w:customStyle="1" w:styleId="11">
    <w:name w:val="（1）"/>
    <w:basedOn w:val="a"/>
    <w:pPr>
      <w:ind w:left="958" w:hanging="244"/>
      <w:jc w:val="both"/>
    </w:pPr>
    <w:rPr>
      <w:rFonts w:ascii="標楷體" w:eastAsia="標楷體" w:hAnsi="標楷體"/>
    </w:rPr>
  </w:style>
  <w:style w:type="paragraph" w:customStyle="1" w:styleId="12">
    <w:name w:val="（1）縮排"/>
    <w:basedOn w:val="a"/>
    <w:pPr>
      <w:ind w:left="958"/>
      <w:jc w:val="both"/>
    </w:pPr>
    <w:rPr>
      <w:rFonts w:ascii="標楷體" w:eastAsia="標楷體" w:hAnsi="標楷體"/>
    </w:rPr>
  </w:style>
  <w:style w:type="paragraph" w:customStyle="1" w:styleId="a6">
    <w:name w:val="發文日期字號"/>
    <w:basedOn w:val="a"/>
    <w:pPr>
      <w:jc w:val="right"/>
    </w:pPr>
    <w:rPr>
      <w:rFonts w:ascii="標楷體" w:eastAsia="標楷體" w:hAnsi="標楷體"/>
    </w:rPr>
  </w:style>
  <w:style w:type="paragraph" w:customStyle="1" w:styleId="a7">
    <w:name w:val="主旨"/>
    <w:basedOn w:val="a"/>
    <w:pPr>
      <w:ind w:left="714" w:hanging="714"/>
      <w:jc w:val="both"/>
    </w:pPr>
    <w:rPr>
      <w:rFonts w:ascii="標楷體" w:eastAsia="標楷體" w:hAnsi="標楷體" w:cs="新細明體"/>
      <w:szCs w:val="20"/>
    </w:rPr>
  </w:style>
  <w:style w:type="paragraph" w:customStyle="1" w:styleId="a8">
    <w:name w:val="公告事項一、"/>
    <w:basedOn w:val="a"/>
    <w:pPr>
      <w:ind w:left="476"/>
      <w:jc w:val="both"/>
    </w:pPr>
    <w:rPr>
      <w:rFonts w:ascii="標楷體" w:eastAsia="標楷體" w:hAnsi="標楷體"/>
    </w:rPr>
  </w:style>
  <w:style w:type="paragraph" w:customStyle="1" w:styleId="a9">
    <w:name w:val="（一）第一行"/>
    <w:basedOn w:val="a"/>
    <w:pPr>
      <w:ind w:left="476" w:firstLine="482"/>
      <w:jc w:val="both"/>
    </w:pPr>
    <w:rPr>
      <w:rFonts w:ascii="標楷體" w:eastAsia="標楷體" w:hAnsi="標楷體"/>
    </w:rPr>
  </w:style>
  <w:style w:type="paragraph" w:customStyle="1" w:styleId="aa">
    <w:name w:val="壹"/>
    <w:basedOn w:val="a"/>
    <w:pPr>
      <w:ind w:left="420"/>
    </w:pPr>
    <w:rPr>
      <w:rFonts w:ascii="標楷體" w:eastAsia="標楷體" w:hAnsi="標楷體"/>
      <w:b/>
      <w:sz w:val="36"/>
      <w:szCs w:val="36"/>
    </w:rPr>
  </w:style>
  <w:style w:type="paragraph" w:customStyle="1" w:styleId="ab">
    <w:name w:val="一"/>
    <w:basedOn w:val="a"/>
    <w:rPr>
      <w:rFonts w:ascii="標楷體" w:eastAsia="標楷體" w:hAnsi="標楷體"/>
      <w:sz w:val="28"/>
      <w:szCs w:val="28"/>
    </w:rPr>
  </w:style>
  <w:style w:type="paragraph" w:customStyle="1" w:styleId="ac">
    <w:name w:val="會議紀錄"/>
    <w:basedOn w:val="a"/>
    <w:pPr>
      <w:spacing w:before="360"/>
      <w:ind w:left="420"/>
    </w:pPr>
    <w:rPr>
      <w:rFonts w:ascii="標楷體" w:eastAsia="標楷體" w:hAnsi="標楷體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87198"/>
    <w:rPr>
      <w:kern w:val="3"/>
    </w:rPr>
  </w:style>
  <w:style w:type="paragraph" w:styleId="af">
    <w:name w:val="footer"/>
    <w:basedOn w:val="a"/>
    <w:link w:val="af0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87198"/>
    <w:rPr>
      <w:kern w:val="3"/>
    </w:rPr>
  </w:style>
  <w:style w:type="paragraph" w:styleId="af1">
    <w:name w:val="No Spacing"/>
    <w:uiPriority w:val="1"/>
    <w:qFormat/>
    <w:rsid w:val="00987198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uiPriority w:val="34"/>
    <w:qFormat/>
    <w:rsid w:val="00C74D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社會團體籌備工作實務1</dc:title>
  <dc:subject>人民團體申請流程</dc:subject>
  <dc:creator>臺北市政府社會局</dc:creator>
  <cp:keywords>人民團體服務,人民團體輔導,人民團體申請流程</cp:keywords>
  <cp:lastModifiedBy>劉冠宏</cp:lastModifiedBy>
  <cp:revision>4</cp:revision>
  <dcterms:created xsi:type="dcterms:W3CDTF">2020-05-11T03:26:00Z</dcterms:created>
  <dcterms:modified xsi:type="dcterms:W3CDTF">2020-05-27T07:51:00Z</dcterms:modified>
</cp:coreProperties>
</file>